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FA17" w14:textId="0A508543" w:rsidR="001B40CF" w:rsidRPr="003B44CB" w:rsidRDefault="001B40CF" w:rsidP="001F209E">
      <w:pPr>
        <w:pStyle w:val="SCT"/>
      </w:pPr>
      <w:r w:rsidRPr="003B44CB">
        <w:t>SECTION 32 18 16</w:t>
      </w:r>
    </w:p>
    <w:p w14:paraId="327A532A" w14:textId="3C6AF9AD" w:rsidR="001B40CF" w:rsidRPr="003B44CB" w:rsidRDefault="001B40CF" w:rsidP="001F209E">
      <w:pPr>
        <w:pStyle w:val="SCT"/>
      </w:pPr>
      <w:r w:rsidRPr="003B44CB">
        <w:t>ARTIFICIAL TURF</w:t>
      </w:r>
      <w:r w:rsidR="00B47D1C" w:rsidRPr="003B44CB">
        <w:t xml:space="preserve"> - INDOOR</w:t>
      </w:r>
    </w:p>
    <w:p w14:paraId="524B92D8" w14:textId="0ABD9E6D" w:rsidR="00D636CA" w:rsidRDefault="00B776DF" w:rsidP="00115776">
      <w:pPr>
        <w:pStyle w:val="CMT"/>
      </w:pPr>
      <w:r w:rsidRPr="00B776DF">
        <w:t>GT34 Indoor Turf is On Deck Sports' value-engineered synthetic turf system, designed for indoor athletic training facilities, batting cages, and multi-use sports environments where durability, ease of maintenance, and overall project value are primary considerations. Available in padded and unpadded configurations, GT34 provides a dependable, low-maintenance surface for everyday athletic use without the need for rubber infill under standard installations. Designed for direct installation over properly prepared concrete substrates, GT34 is well suited for schools, recreation centers, commercial training facilities, and projects seeking long-term performance while maximizing overall project value.</w:t>
      </w:r>
    </w:p>
    <w:p w14:paraId="320070A0" w14:textId="57FEDD90" w:rsidR="001B40CF" w:rsidRPr="001F209E" w:rsidRDefault="001B40CF" w:rsidP="001F209E">
      <w:pPr>
        <w:pStyle w:val="PRT"/>
      </w:pPr>
      <w:r w:rsidRPr="001F209E">
        <w:t>GENERAL</w:t>
      </w:r>
    </w:p>
    <w:p w14:paraId="55ED7307" w14:textId="77777777" w:rsidR="001B40CF" w:rsidRPr="003B44CB" w:rsidRDefault="001B40CF" w:rsidP="005C3226">
      <w:pPr>
        <w:pStyle w:val="ART"/>
      </w:pPr>
      <w:r w:rsidRPr="003B44CB">
        <w:t>SECTION INCLUDES</w:t>
      </w:r>
    </w:p>
    <w:p w14:paraId="1162C9A2" w14:textId="17F34C30" w:rsidR="001B40CF" w:rsidRPr="003B44CB" w:rsidRDefault="001B40CF" w:rsidP="001C4232">
      <w:pPr>
        <w:pStyle w:val="PR1"/>
      </w:pPr>
      <w:r w:rsidRPr="003B44CB">
        <w:t>Provide indoor artificial turf</w:t>
      </w:r>
      <w:r w:rsidR="00EB569E" w:rsidRPr="003B44CB">
        <w:t xml:space="preserve"> system</w:t>
      </w:r>
      <w:r w:rsidRPr="003B44CB">
        <w:t xml:space="preserve"> including the following:</w:t>
      </w:r>
    </w:p>
    <w:p w14:paraId="15DE0985" w14:textId="4EC4B5E7" w:rsidR="001B40CF" w:rsidRPr="003B44CB" w:rsidRDefault="001B40CF" w:rsidP="001C4232">
      <w:pPr>
        <w:pStyle w:val="PR2"/>
      </w:pPr>
      <w:r w:rsidRPr="003B44CB">
        <w:t xml:space="preserve">Padded </w:t>
      </w:r>
      <w:r w:rsidR="00383569" w:rsidRPr="003B44CB">
        <w:t xml:space="preserve">indoor </w:t>
      </w:r>
      <w:r w:rsidRPr="003B44CB">
        <w:t>artificial turf.</w:t>
      </w:r>
    </w:p>
    <w:p w14:paraId="76520498" w14:textId="6A058382" w:rsidR="001B40CF" w:rsidRPr="003B44CB" w:rsidRDefault="001B40CF" w:rsidP="001C4232">
      <w:pPr>
        <w:pStyle w:val="PR2"/>
      </w:pPr>
      <w:r w:rsidRPr="003B44CB">
        <w:t xml:space="preserve">Unpadded </w:t>
      </w:r>
      <w:r w:rsidR="00383569" w:rsidRPr="003B44CB">
        <w:t xml:space="preserve">indoor </w:t>
      </w:r>
      <w:r w:rsidRPr="003B44CB">
        <w:t>artificial turf.</w:t>
      </w:r>
    </w:p>
    <w:p w14:paraId="7D04B6C4" w14:textId="41D94FBC" w:rsidR="001B40CF" w:rsidRPr="003B44CB" w:rsidRDefault="001B40CF" w:rsidP="001C4232">
      <w:pPr>
        <w:pStyle w:val="PR2"/>
      </w:pPr>
      <w:r w:rsidRPr="003B44CB">
        <w:t xml:space="preserve">Batting cage padded </w:t>
      </w:r>
      <w:r w:rsidR="000A2350" w:rsidRPr="003B44CB">
        <w:t xml:space="preserve">indoor </w:t>
      </w:r>
      <w:r w:rsidRPr="003B44CB">
        <w:t>artificial turf.</w:t>
      </w:r>
    </w:p>
    <w:p w14:paraId="38E46AC0" w14:textId="434D2415" w:rsidR="001B40CF" w:rsidRPr="003B44CB" w:rsidRDefault="001B40CF" w:rsidP="001C4232">
      <w:pPr>
        <w:pStyle w:val="PR2"/>
      </w:pPr>
      <w:r w:rsidRPr="003B44CB">
        <w:t xml:space="preserve">Batting cage unpadded </w:t>
      </w:r>
      <w:r w:rsidR="000A2350" w:rsidRPr="003B44CB">
        <w:t xml:space="preserve">indoor </w:t>
      </w:r>
      <w:r w:rsidRPr="003B44CB">
        <w:t>artificial turf.</w:t>
      </w:r>
    </w:p>
    <w:p w14:paraId="2F0D82C8" w14:textId="17CCD745" w:rsidR="008C38D7" w:rsidRPr="003B44CB" w:rsidRDefault="00436B1C" w:rsidP="001C4232">
      <w:pPr>
        <w:pStyle w:val="PR2"/>
      </w:pPr>
      <w:r w:rsidRPr="003B44CB">
        <w:t>Project-specific lines, logos, markings, and inlaid turf.</w:t>
      </w:r>
    </w:p>
    <w:p w14:paraId="4F5F1E7F" w14:textId="1FC6185A" w:rsidR="00CD6B18" w:rsidRPr="003B44CB" w:rsidRDefault="00CD6B18" w:rsidP="005C3226">
      <w:pPr>
        <w:pStyle w:val="ART"/>
      </w:pPr>
      <w:r w:rsidRPr="003B44CB">
        <w:t>RELATE</w:t>
      </w:r>
      <w:r w:rsidR="00823BD5" w:rsidRPr="003B44CB">
        <w:t>d SPECIFICATIONS</w:t>
      </w:r>
    </w:p>
    <w:p w14:paraId="705C6CBF" w14:textId="6A54B146" w:rsidR="00CB1BB2" w:rsidRPr="003B44CB" w:rsidRDefault="00547600" w:rsidP="00CB1BB2">
      <w:pPr>
        <w:pStyle w:val="PR1"/>
      </w:pPr>
      <w:r>
        <w:t xml:space="preserve">Section </w:t>
      </w:r>
      <w:r w:rsidR="003A34B1" w:rsidRPr="003A34B1">
        <w:t>03 30 00</w:t>
      </w:r>
      <w:r>
        <w:t xml:space="preserve"> - </w:t>
      </w:r>
      <w:r w:rsidR="003A34B1" w:rsidRPr="003A34B1">
        <w:t>Cast-in-Place Concrete</w:t>
      </w:r>
      <w:r w:rsidR="003A34B1">
        <w:t xml:space="preserve">. </w:t>
      </w:r>
      <w:r w:rsidR="00CB1BB2" w:rsidRPr="003B44CB">
        <w:t>Concrete slabs.</w:t>
      </w:r>
    </w:p>
    <w:p w14:paraId="24C4BE4B" w14:textId="712D529C" w:rsidR="00CB1BB2" w:rsidRPr="003B44CB" w:rsidRDefault="001A36E3" w:rsidP="00CB1BB2">
      <w:pPr>
        <w:pStyle w:val="PR1"/>
      </w:pPr>
      <w:r>
        <w:t xml:space="preserve">Section </w:t>
      </w:r>
      <w:r w:rsidRPr="001A36E3">
        <w:t xml:space="preserve">09 05 61 </w:t>
      </w:r>
      <w:r>
        <w:t xml:space="preserve">- </w:t>
      </w:r>
      <w:r w:rsidRPr="001A36E3">
        <w:t>Common Work Results for Flooring Preparation</w:t>
      </w:r>
      <w:r w:rsidR="00CB1BB2" w:rsidRPr="003B44CB">
        <w:t>.</w:t>
      </w:r>
    </w:p>
    <w:p w14:paraId="2AC51418" w14:textId="1AA32EF6" w:rsidR="00CB1BB2" w:rsidRPr="003B44CB" w:rsidRDefault="00AC0735" w:rsidP="00CB1BB2">
      <w:pPr>
        <w:pStyle w:val="PR1"/>
      </w:pPr>
      <w:r>
        <w:t xml:space="preserve">Section </w:t>
      </w:r>
      <w:r w:rsidRPr="00AC0735">
        <w:t xml:space="preserve">09 68 00 </w:t>
      </w:r>
      <w:r>
        <w:t xml:space="preserve">- </w:t>
      </w:r>
      <w:r w:rsidRPr="00AC0735">
        <w:t>Carpeting</w:t>
      </w:r>
      <w:r>
        <w:t xml:space="preserve">. </w:t>
      </w:r>
      <w:r w:rsidR="00CB1BB2" w:rsidRPr="003B44CB">
        <w:t>Adhesives.</w:t>
      </w:r>
    </w:p>
    <w:p w14:paraId="65A0B62E" w14:textId="6D387BDD" w:rsidR="00CB1BB2" w:rsidRPr="003B44CB" w:rsidRDefault="00547600" w:rsidP="00CB1BB2">
      <w:pPr>
        <w:pStyle w:val="PR1"/>
      </w:pPr>
      <w:r>
        <w:t xml:space="preserve">Section </w:t>
      </w:r>
      <w:r w:rsidRPr="00547600">
        <w:t xml:space="preserve">23 84 00 </w:t>
      </w:r>
      <w:r w:rsidR="00AC0735">
        <w:t xml:space="preserve">- </w:t>
      </w:r>
      <w:r w:rsidRPr="00547600">
        <w:t>Humidity Control Equipment</w:t>
      </w:r>
      <w:r>
        <w:t xml:space="preserve">. </w:t>
      </w:r>
      <w:r w:rsidR="00CB1BB2" w:rsidRPr="003B44CB">
        <w:t>Moisture mitigation.</w:t>
      </w:r>
    </w:p>
    <w:p w14:paraId="0FD00480" w14:textId="54F17D42" w:rsidR="00A67DDC" w:rsidRPr="003B44CB" w:rsidRDefault="00CD6B18" w:rsidP="005C3226">
      <w:pPr>
        <w:pStyle w:val="ART"/>
      </w:pPr>
      <w:r w:rsidRPr="003B44CB">
        <w:t>REFERENCE STANDARDS</w:t>
      </w:r>
    </w:p>
    <w:p w14:paraId="3AD5034C" w14:textId="0CA17C79" w:rsidR="00CD6B18" w:rsidRPr="003B44CB" w:rsidRDefault="00C83A53" w:rsidP="00CD68E6">
      <w:pPr>
        <w:pStyle w:val="PR1"/>
      </w:pPr>
      <w:r w:rsidRPr="003B44CB">
        <w:t>ASTM International (ASTM):</w:t>
      </w:r>
    </w:p>
    <w:p w14:paraId="62C6B08B" w14:textId="37143A70" w:rsidR="003B5FF2" w:rsidRPr="003B44CB" w:rsidRDefault="003E3B2B" w:rsidP="00CD68E6">
      <w:pPr>
        <w:pStyle w:val="PR2"/>
      </w:pPr>
      <w:r w:rsidRPr="003B44CB">
        <w:t xml:space="preserve">ASTM </w:t>
      </w:r>
      <w:r w:rsidR="003B5FF2" w:rsidRPr="003B44CB">
        <w:t>D418 – Standard Test Method for Testing Pile Yarn Floor Covering Construction</w:t>
      </w:r>
      <w:r w:rsidR="00395887" w:rsidRPr="003B44CB">
        <w:t>.</w:t>
      </w:r>
    </w:p>
    <w:p w14:paraId="3F466E75" w14:textId="0C60EC43" w:rsidR="003B5FF2" w:rsidRPr="003B44CB" w:rsidRDefault="003E3B2B" w:rsidP="00CD68E6">
      <w:pPr>
        <w:pStyle w:val="PR2"/>
      </w:pPr>
      <w:r w:rsidRPr="003B44CB">
        <w:t xml:space="preserve">ASTM </w:t>
      </w:r>
      <w:r w:rsidR="003B5FF2" w:rsidRPr="003B44CB">
        <w:t>D133</w:t>
      </w:r>
      <w:r w:rsidR="00164386">
        <w:t>5</w:t>
      </w:r>
      <w:r w:rsidR="003B5FF2" w:rsidRPr="003B44CB">
        <w:t xml:space="preserve"> – Standard Test Method for Tuft Bind of Pile Yarn Floor Coverings</w:t>
      </w:r>
      <w:r w:rsidR="00395887" w:rsidRPr="003B44CB">
        <w:t>.</w:t>
      </w:r>
    </w:p>
    <w:p w14:paraId="623F4103" w14:textId="1FF32167" w:rsidR="003B5FF2" w:rsidRPr="003B44CB" w:rsidRDefault="003E3B2B" w:rsidP="00CD68E6">
      <w:pPr>
        <w:pStyle w:val="PR2"/>
      </w:pPr>
      <w:r w:rsidRPr="003B44CB">
        <w:t xml:space="preserve">ASTM </w:t>
      </w:r>
      <w:r w:rsidR="003B5FF2" w:rsidRPr="003B44CB">
        <w:t>D1577 – Standard Test Method for Linear Density of Textile Fiber</w:t>
      </w:r>
      <w:r w:rsidR="00395887" w:rsidRPr="003B44CB">
        <w:t>.</w:t>
      </w:r>
    </w:p>
    <w:p w14:paraId="3585ACE9" w14:textId="1CF78E10" w:rsidR="003B5FF2" w:rsidRPr="003B44CB" w:rsidRDefault="003E3B2B" w:rsidP="00CD68E6">
      <w:pPr>
        <w:pStyle w:val="PR2"/>
      </w:pPr>
      <w:r w:rsidRPr="003B44CB">
        <w:t xml:space="preserve">ASTM </w:t>
      </w:r>
      <w:r w:rsidR="003B5FF2" w:rsidRPr="003B44CB">
        <w:t>D1682 – Standard Method of Test for Breaking Load and Elongation of Textile Fabrics</w:t>
      </w:r>
      <w:r w:rsidR="00395887" w:rsidRPr="003B44CB">
        <w:t>.</w:t>
      </w:r>
    </w:p>
    <w:p w14:paraId="177CA29D" w14:textId="34E2AB3F" w:rsidR="003B5FF2" w:rsidRPr="003B44CB" w:rsidRDefault="003E3B2B" w:rsidP="00CD68E6">
      <w:pPr>
        <w:pStyle w:val="PR2"/>
      </w:pPr>
      <w:r w:rsidRPr="003B44CB">
        <w:t xml:space="preserve">ASTM </w:t>
      </w:r>
      <w:r w:rsidR="003B5FF2" w:rsidRPr="003B44CB">
        <w:t>D2859 – Standard Test Method for Ignition Characteristics of Finished Textile Floor Covering Materials</w:t>
      </w:r>
      <w:r w:rsidR="00395887" w:rsidRPr="003B44CB">
        <w:t>.</w:t>
      </w:r>
    </w:p>
    <w:p w14:paraId="1C79071C" w14:textId="4221E2BE" w:rsidR="003B5FF2" w:rsidRPr="003B44CB" w:rsidRDefault="003E3B2B" w:rsidP="00CD68E6">
      <w:pPr>
        <w:pStyle w:val="PR2"/>
      </w:pPr>
      <w:r w:rsidRPr="003B44CB">
        <w:t xml:space="preserve">ASTM </w:t>
      </w:r>
      <w:r w:rsidR="003B5FF2" w:rsidRPr="003B44CB">
        <w:t>D5034 – Standard Test Method of Breaking Strength and Elongation of Textile Fabrics (Grab Test)</w:t>
      </w:r>
      <w:r w:rsidR="00395887" w:rsidRPr="003B44CB">
        <w:t>.</w:t>
      </w:r>
    </w:p>
    <w:p w14:paraId="6B9C52BA" w14:textId="32A2E920" w:rsidR="003B5FF2" w:rsidRPr="003B44CB" w:rsidRDefault="003E3B2B" w:rsidP="00CD68E6">
      <w:pPr>
        <w:pStyle w:val="PR2"/>
      </w:pPr>
      <w:r w:rsidRPr="003B44CB">
        <w:t xml:space="preserve">ASTM </w:t>
      </w:r>
      <w:r w:rsidR="003B5FF2" w:rsidRPr="003B44CB">
        <w:t>D5848 – Standard Test Method for Mass Per Unit Area of Pile Yarn Floor Covering</w:t>
      </w:r>
      <w:r w:rsidR="00395887" w:rsidRPr="003B44CB">
        <w:t>.</w:t>
      </w:r>
    </w:p>
    <w:p w14:paraId="437B2395" w14:textId="4CA64EFB" w:rsidR="003B5FF2" w:rsidRPr="003B44CB" w:rsidRDefault="003E3B2B" w:rsidP="00CD68E6">
      <w:pPr>
        <w:pStyle w:val="PR2"/>
      </w:pPr>
      <w:r w:rsidRPr="003B44CB">
        <w:t xml:space="preserve">ASTM </w:t>
      </w:r>
      <w:r w:rsidR="003B5FF2" w:rsidRPr="003B44CB">
        <w:t>F355 – Standard Test Method for Shock-Absorbing Properties of Playing Surfaces</w:t>
      </w:r>
      <w:r w:rsidR="00395887" w:rsidRPr="003B44CB">
        <w:t>.</w:t>
      </w:r>
    </w:p>
    <w:p w14:paraId="62416D69" w14:textId="6726F719" w:rsidR="003B5FF2" w:rsidRPr="003B44CB" w:rsidRDefault="003E3B2B" w:rsidP="00CD68E6">
      <w:pPr>
        <w:pStyle w:val="PR2"/>
      </w:pPr>
      <w:r w:rsidRPr="003B44CB">
        <w:t xml:space="preserve">ASTM </w:t>
      </w:r>
      <w:r w:rsidR="003B5FF2" w:rsidRPr="003B44CB">
        <w:t>F1015 – Standard Test Method for Relative Abrasiveness of Synthetic Turf Playing Surfaces</w:t>
      </w:r>
      <w:r w:rsidR="00395887" w:rsidRPr="003B44CB">
        <w:t>.</w:t>
      </w:r>
    </w:p>
    <w:p w14:paraId="7DC2EF14" w14:textId="26B1742F" w:rsidR="003B5FF2" w:rsidRPr="003B44CB" w:rsidRDefault="003E3B2B" w:rsidP="00CD68E6">
      <w:pPr>
        <w:pStyle w:val="PR2"/>
      </w:pPr>
      <w:r w:rsidRPr="003B44CB">
        <w:t xml:space="preserve">ASTM </w:t>
      </w:r>
      <w:r w:rsidR="003B5FF2" w:rsidRPr="003B44CB">
        <w:t>F1551 – Standard Test Methods for Water Permeability</w:t>
      </w:r>
      <w:r w:rsidR="00395887" w:rsidRPr="003B44CB">
        <w:t>.</w:t>
      </w:r>
    </w:p>
    <w:p w14:paraId="1FB74AF6" w14:textId="28D85F62" w:rsidR="001B40CF" w:rsidRPr="003B44CB" w:rsidRDefault="001B40CF" w:rsidP="005C3226">
      <w:pPr>
        <w:pStyle w:val="ART"/>
      </w:pPr>
      <w:r w:rsidRPr="003B44CB">
        <w:t>SUBMITTALS</w:t>
      </w:r>
    </w:p>
    <w:p w14:paraId="58DF854C" w14:textId="18B7EA35" w:rsidR="00290D8D" w:rsidRPr="003B44CB" w:rsidRDefault="00290D8D" w:rsidP="00CD68E6">
      <w:pPr>
        <w:pStyle w:val="PR1"/>
      </w:pPr>
      <w:r w:rsidRPr="003B44CB">
        <w:lastRenderedPageBreak/>
        <w:t>Submit the following with Proposal</w:t>
      </w:r>
      <w:r w:rsidR="00E841B1" w:rsidRPr="003B44CB">
        <w:t>:</w:t>
      </w:r>
    </w:p>
    <w:p w14:paraId="7DC52A85" w14:textId="5B334D58" w:rsidR="00756B25" w:rsidRPr="003B44CB" w:rsidRDefault="00756B25" w:rsidP="00CD68E6">
      <w:pPr>
        <w:pStyle w:val="PR2"/>
      </w:pPr>
      <w:r w:rsidRPr="003B44CB">
        <w:t>T</w:t>
      </w:r>
      <w:r w:rsidR="00A40F59" w:rsidRPr="003B44CB">
        <w:t>he exact product name/description as well as the name and location of the manufacturers and suppliers of each component.</w:t>
      </w:r>
    </w:p>
    <w:p w14:paraId="155FA372" w14:textId="5A2B220D" w:rsidR="00A40F59" w:rsidRPr="003B44CB" w:rsidRDefault="00A40F59" w:rsidP="00CD68E6">
      <w:pPr>
        <w:pStyle w:val="PR3"/>
      </w:pPr>
      <w:r w:rsidRPr="003B44CB">
        <w:t>Manufacturers and suppliers must not be changed after the contract is awarded unless approved by the Owner in writing.</w:t>
      </w:r>
    </w:p>
    <w:p w14:paraId="65161E21" w14:textId="1061F1A0" w:rsidR="00D8590A" w:rsidRPr="003B44CB" w:rsidRDefault="00C27333" w:rsidP="00CD68E6">
      <w:pPr>
        <w:pStyle w:val="PR2"/>
      </w:pPr>
      <w:r w:rsidRPr="003B44CB">
        <w:t>Sa</w:t>
      </w:r>
      <w:r w:rsidR="005F5EDC" w:rsidRPr="003B44CB">
        <w:t>mples</w:t>
      </w:r>
      <w:r w:rsidR="00D8590A" w:rsidRPr="003B44CB">
        <w:t xml:space="preserve"> </w:t>
      </w:r>
      <w:r w:rsidR="00851958" w:rsidRPr="003B44CB">
        <w:t>A</w:t>
      </w:r>
      <w:r w:rsidR="00D8590A" w:rsidRPr="003B44CB">
        <w:t xml:space="preserve">vailable </w:t>
      </w:r>
      <w:r w:rsidR="00851958" w:rsidRPr="003B44CB">
        <w:t>U</w:t>
      </w:r>
      <w:r w:rsidR="00D8590A" w:rsidRPr="003B44CB">
        <w:t xml:space="preserve">pon </w:t>
      </w:r>
      <w:r w:rsidR="00851958" w:rsidRPr="003B44CB">
        <w:t>R</w:t>
      </w:r>
      <w:r w:rsidR="00D8590A" w:rsidRPr="003B44CB">
        <w:t>equest</w:t>
      </w:r>
      <w:r w:rsidR="00B44EE5">
        <w:t xml:space="preserve">:  </w:t>
      </w:r>
    </w:p>
    <w:p w14:paraId="110E0B22" w14:textId="0E485AE4" w:rsidR="00A40F59" w:rsidRPr="003B44CB" w:rsidRDefault="00375B1B" w:rsidP="003B44CB">
      <w:pPr>
        <w:pStyle w:val="PR3"/>
      </w:pPr>
      <w:r w:rsidRPr="003B44CB">
        <w:t>T</w:t>
      </w:r>
      <w:r w:rsidR="00A40F59" w:rsidRPr="003B44CB">
        <w:t>wo</w:t>
      </w:r>
      <w:r w:rsidR="007A7BF3">
        <w:t>: 12</w:t>
      </w:r>
      <w:r w:rsidRPr="003B44CB">
        <w:t xml:space="preserve"> </w:t>
      </w:r>
      <w:r w:rsidR="00A40F59" w:rsidRPr="003B44CB">
        <w:t>x</w:t>
      </w:r>
      <w:r w:rsidRPr="003B44CB">
        <w:t xml:space="preserve"> </w:t>
      </w:r>
      <w:r w:rsidR="00A40F59" w:rsidRPr="003B44CB">
        <w:t>12</w:t>
      </w:r>
      <w:r w:rsidRPr="003B44CB">
        <w:t xml:space="preserve"> inch</w:t>
      </w:r>
      <w:r w:rsidR="00A40F59" w:rsidRPr="003B44CB">
        <w:t xml:space="preserve"> </w:t>
      </w:r>
      <w:r w:rsidR="0051455C" w:rsidRPr="003B44CB">
        <w:t xml:space="preserve">(305 x 305 mm) </w:t>
      </w:r>
      <w:r w:rsidR="00A40F59" w:rsidRPr="003B44CB">
        <w:t>minimum size, illustrating details of finished product as bid.</w:t>
      </w:r>
    </w:p>
    <w:p w14:paraId="2DDCD142" w14:textId="08D39CE6" w:rsidR="006279D8" w:rsidRPr="003B44CB" w:rsidRDefault="00A40F59" w:rsidP="00CD68E6">
      <w:pPr>
        <w:pStyle w:val="PR2"/>
      </w:pPr>
      <w:r w:rsidRPr="003B44CB">
        <w:t>Product Literature</w:t>
      </w:r>
      <w:r w:rsidR="00B44EE5">
        <w:t xml:space="preserve">: </w:t>
      </w:r>
      <w:r w:rsidR="00573EA3" w:rsidRPr="003B44CB">
        <w:t>Two copies of the following.</w:t>
      </w:r>
    </w:p>
    <w:p w14:paraId="030A8C87" w14:textId="0CE2471A" w:rsidR="00573EA3" w:rsidRPr="003B44CB" w:rsidRDefault="00573EA3" w:rsidP="00CD68E6">
      <w:pPr>
        <w:pStyle w:val="PR3"/>
      </w:pPr>
      <w:r w:rsidRPr="003B44CB">
        <w:t>Product technical data sheets.</w:t>
      </w:r>
    </w:p>
    <w:p w14:paraId="681A5348" w14:textId="26D010CF" w:rsidR="006279D8" w:rsidRPr="003B44CB" w:rsidRDefault="00573EA3" w:rsidP="00CD68E6">
      <w:pPr>
        <w:pStyle w:val="PR3"/>
      </w:pPr>
      <w:r w:rsidRPr="003B44CB">
        <w:t>M</w:t>
      </w:r>
      <w:r w:rsidR="00A40F59" w:rsidRPr="003B44CB">
        <w:t>anufacturer’s installation and maintenance information, including any technical criteria for evaluation of the installed product.</w:t>
      </w:r>
    </w:p>
    <w:p w14:paraId="3E1BCAB2" w14:textId="1D7A74C8" w:rsidR="006279D8" w:rsidRPr="003B44CB" w:rsidRDefault="00A40F59" w:rsidP="00CD68E6">
      <w:pPr>
        <w:pStyle w:val="PR3"/>
      </w:pPr>
      <w:r w:rsidRPr="003B44CB">
        <w:t xml:space="preserve">Descriptions of equipment recommended for the maintenance and repair of </w:t>
      </w:r>
      <w:r w:rsidR="006279D8" w:rsidRPr="003B44CB">
        <w:t xml:space="preserve">the </w:t>
      </w:r>
      <w:r w:rsidRPr="003B44CB">
        <w:t>turf product</w:t>
      </w:r>
      <w:r w:rsidR="006279D8" w:rsidRPr="003B44CB">
        <w:t>.</w:t>
      </w:r>
    </w:p>
    <w:p w14:paraId="23005978" w14:textId="53828EA0" w:rsidR="00A40F59" w:rsidRPr="003B44CB" w:rsidRDefault="00A40F59" w:rsidP="00CD68E6">
      <w:pPr>
        <w:pStyle w:val="PR2"/>
      </w:pPr>
      <w:r w:rsidRPr="003B44CB">
        <w:t xml:space="preserve">A letter certifying the products </w:t>
      </w:r>
      <w:r w:rsidR="00573EA3" w:rsidRPr="003B44CB">
        <w:t>submitted</w:t>
      </w:r>
      <w:r w:rsidRPr="003B44CB">
        <w:t xml:space="preserve"> meet or exceed specified requirements.</w:t>
      </w:r>
    </w:p>
    <w:p w14:paraId="02FCF995" w14:textId="610BF744" w:rsidR="00573EA3" w:rsidRPr="003B44CB" w:rsidRDefault="008A1A41" w:rsidP="00CD68E6">
      <w:pPr>
        <w:pStyle w:val="PR2"/>
      </w:pPr>
      <w:r w:rsidRPr="003B44CB">
        <w:t>Name</w:t>
      </w:r>
      <w:r w:rsidR="00573EA3" w:rsidRPr="003B44CB">
        <w:t>s</w:t>
      </w:r>
      <w:r w:rsidRPr="003B44CB">
        <w:t xml:space="preserve"> and </w:t>
      </w:r>
      <w:r w:rsidR="00573EA3" w:rsidRPr="003B44CB">
        <w:t xml:space="preserve">documented </w:t>
      </w:r>
      <w:r w:rsidRPr="003B44CB">
        <w:t xml:space="preserve">experience of </w:t>
      </w:r>
      <w:r w:rsidR="00573EA3" w:rsidRPr="003B44CB">
        <w:t xml:space="preserve">the </w:t>
      </w:r>
      <w:r w:rsidRPr="003B44CB">
        <w:t>designated supervisory personnel assigned to this project.</w:t>
      </w:r>
    </w:p>
    <w:p w14:paraId="79E1EAFE" w14:textId="320C8AE7" w:rsidR="000F3C65" w:rsidRPr="003B44CB" w:rsidRDefault="008A1A41" w:rsidP="002E52B9">
      <w:pPr>
        <w:pStyle w:val="PR3"/>
      </w:pPr>
      <w:r w:rsidRPr="003B44CB">
        <w:t xml:space="preserve">Changes to </w:t>
      </w:r>
      <w:r w:rsidR="00573EA3" w:rsidRPr="003B44CB">
        <w:t xml:space="preserve">personnel </w:t>
      </w:r>
      <w:r w:rsidRPr="003B44CB">
        <w:t>assignment</w:t>
      </w:r>
      <w:r w:rsidR="00573EA3" w:rsidRPr="003B44CB">
        <w:t>s</w:t>
      </w:r>
      <w:r w:rsidRPr="003B44CB">
        <w:t xml:space="preserve"> after contract </w:t>
      </w:r>
      <w:r w:rsidR="00573EA3" w:rsidRPr="003B44CB">
        <w:t>must be</w:t>
      </w:r>
      <w:r w:rsidRPr="003B44CB">
        <w:t xml:space="preserve"> approved in writing by the Owner.</w:t>
      </w:r>
    </w:p>
    <w:p w14:paraId="396EC1FF" w14:textId="725E080D" w:rsidR="008A1A41" w:rsidRPr="003B44CB" w:rsidRDefault="00496BCF" w:rsidP="003B44CB">
      <w:pPr>
        <w:pStyle w:val="PR2"/>
      </w:pPr>
      <w:r w:rsidRPr="003B44CB">
        <w:t>A</w:t>
      </w:r>
      <w:r w:rsidR="008A1A41" w:rsidRPr="003B44CB">
        <w:t xml:space="preserve"> sample copy of warranty documentation.</w:t>
      </w:r>
    </w:p>
    <w:p w14:paraId="0AFABEBA" w14:textId="41A1219B" w:rsidR="00A55A7B" w:rsidRPr="003B44CB" w:rsidRDefault="008A1A41" w:rsidP="00CD68E6">
      <w:pPr>
        <w:pStyle w:val="PR1"/>
      </w:pPr>
      <w:r w:rsidRPr="003B44CB">
        <w:t>Prior to Ordering Materials:</w:t>
      </w:r>
    </w:p>
    <w:p w14:paraId="5907C1A4" w14:textId="65668122" w:rsidR="00EE0473" w:rsidRPr="003B44CB" w:rsidRDefault="00BF20B6" w:rsidP="003B44CB">
      <w:pPr>
        <w:pStyle w:val="PR2"/>
      </w:pPr>
      <w:r w:rsidRPr="003B44CB">
        <w:t>S</w:t>
      </w:r>
      <w:r w:rsidR="00EE0473" w:rsidRPr="003B44CB">
        <w:t>ubmit Shop Drawings indicating</w:t>
      </w:r>
      <w:r w:rsidR="00E841B1" w:rsidRPr="003B44CB">
        <w:t>:</w:t>
      </w:r>
    </w:p>
    <w:p w14:paraId="199C94E9" w14:textId="6520EDD8" w:rsidR="00EE0473" w:rsidRPr="003B44CB" w:rsidRDefault="007A7BF3" w:rsidP="00CD68E6">
      <w:pPr>
        <w:pStyle w:val="PR3"/>
      </w:pPr>
      <w:r>
        <w:t>Line</w:t>
      </w:r>
      <w:r w:rsidR="00EE0473" w:rsidRPr="003B44CB">
        <w:t xml:space="preserve"> Marking Plan and details if required.</w:t>
      </w:r>
    </w:p>
    <w:p w14:paraId="34158551" w14:textId="041ACE5B" w:rsidR="006D4132" w:rsidRPr="003B44CB" w:rsidRDefault="006D4132" w:rsidP="003B44CB">
      <w:pPr>
        <w:pStyle w:val="PR4"/>
      </w:pPr>
      <w:r w:rsidRPr="003B44CB">
        <w:t>Lines, logos, training markings, batting-cage layouts, and custom inlays.</w:t>
      </w:r>
    </w:p>
    <w:p w14:paraId="2F452294" w14:textId="51B4A7D4" w:rsidR="00EE0473" w:rsidRPr="003B44CB" w:rsidRDefault="002951A1" w:rsidP="00CD68E6">
      <w:pPr>
        <w:pStyle w:val="PR3"/>
      </w:pPr>
      <w:r w:rsidRPr="003B44CB">
        <w:t xml:space="preserve">Turf </w:t>
      </w:r>
      <w:r w:rsidR="00EE0473" w:rsidRPr="003B44CB">
        <w:t>Roll</w:t>
      </w:r>
      <w:r w:rsidR="00DC0394" w:rsidRPr="003B44CB">
        <w:t xml:space="preserve"> and </w:t>
      </w:r>
      <w:r w:rsidR="00EE0473" w:rsidRPr="003B44CB">
        <w:t>Seaming Layout.</w:t>
      </w:r>
    </w:p>
    <w:p w14:paraId="0A4C6415" w14:textId="1A974C41" w:rsidR="00EE0473" w:rsidRPr="003B44CB" w:rsidRDefault="00EE0473" w:rsidP="00CD68E6">
      <w:pPr>
        <w:pStyle w:val="PR3"/>
      </w:pPr>
      <w:r w:rsidRPr="003B44CB">
        <w:t xml:space="preserve">Methods of </w:t>
      </w:r>
      <w:r w:rsidR="00ED09F8" w:rsidRPr="003B44CB">
        <w:t xml:space="preserve">adhesive </w:t>
      </w:r>
      <w:r w:rsidRPr="003B44CB">
        <w:t>attachment</w:t>
      </w:r>
      <w:r w:rsidR="00ED09F8" w:rsidRPr="003B44CB">
        <w:t>.</w:t>
      </w:r>
    </w:p>
    <w:p w14:paraId="28ABFB91" w14:textId="77777777" w:rsidR="002B1C66" w:rsidRPr="003B44CB" w:rsidRDefault="002B1C66" w:rsidP="002B1C66">
      <w:pPr>
        <w:pStyle w:val="PR3"/>
      </w:pPr>
      <w:r w:rsidRPr="003B44CB">
        <w:t>Perimeter conditions.</w:t>
      </w:r>
    </w:p>
    <w:p w14:paraId="69AD4C8C" w14:textId="5183B313" w:rsidR="002B1C66" w:rsidRPr="003B44CB" w:rsidRDefault="002B1C66" w:rsidP="00CD68E6">
      <w:pPr>
        <w:pStyle w:val="PR3"/>
      </w:pPr>
      <w:r w:rsidRPr="003B44CB">
        <w:t>Openings and penetrations.</w:t>
      </w:r>
    </w:p>
    <w:p w14:paraId="2FA824B7" w14:textId="3B516397" w:rsidR="00EE0473" w:rsidRPr="003B44CB" w:rsidRDefault="00EE0473" w:rsidP="00CD68E6">
      <w:pPr>
        <w:pStyle w:val="PR2"/>
      </w:pPr>
      <w:r w:rsidRPr="003B44CB">
        <w:t>Turf Manufacturer</w:t>
      </w:r>
      <w:r w:rsidR="00B44EE5">
        <w:t xml:space="preserve">: </w:t>
      </w:r>
      <w:r w:rsidR="00E43DAC" w:rsidRPr="003B44CB">
        <w:t>S</w:t>
      </w:r>
      <w:r w:rsidRPr="003B44CB">
        <w:t xml:space="preserve">ubmit the fiber manufacturer’s name, </w:t>
      </w:r>
      <w:r w:rsidR="00904F1B" w:rsidRPr="003B44CB">
        <w:t xml:space="preserve">with fiber </w:t>
      </w:r>
      <w:r w:rsidRPr="003B44CB">
        <w:t>type and composition.</w:t>
      </w:r>
    </w:p>
    <w:p w14:paraId="3A2A9D35" w14:textId="3C6675D1" w:rsidR="00904F1B" w:rsidRPr="003B44CB" w:rsidRDefault="00EE0473" w:rsidP="00CD68E6">
      <w:pPr>
        <w:pStyle w:val="PR2"/>
      </w:pPr>
      <w:r w:rsidRPr="003B44CB">
        <w:t>Shop Drawings</w:t>
      </w:r>
      <w:r w:rsidR="00B44EE5">
        <w:t xml:space="preserve">: </w:t>
      </w:r>
      <w:r w:rsidR="00904F1B" w:rsidRPr="003B44CB">
        <w:t>F</w:t>
      </w:r>
      <w:r w:rsidRPr="003B44CB">
        <w:t>or review by the Engineer prior to manufacture of product</w:t>
      </w:r>
      <w:r w:rsidR="00904F1B" w:rsidRPr="003B44CB">
        <w:t>.</w:t>
      </w:r>
    </w:p>
    <w:p w14:paraId="66E1F15B" w14:textId="18547FA0" w:rsidR="00904F1B" w:rsidRPr="003B44CB" w:rsidRDefault="00904F1B" w:rsidP="00CD68E6">
      <w:pPr>
        <w:pStyle w:val="PR3"/>
      </w:pPr>
      <w:r w:rsidRPr="003B44CB">
        <w:t>Must C</w:t>
      </w:r>
      <w:r w:rsidR="00EE0473" w:rsidRPr="003B44CB">
        <w:t xml:space="preserve">ontain </w:t>
      </w:r>
      <w:r w:rsidRPr="003B44CB">
        <w:t>I</w:t>
      </w:r>
      <w:r w:rsidR="00EE0473" w:rsidRPr="003B44CB">
        <w:t xml:space="preserve">nformation </w:t>
      </w:r>
      <w:r w:rsidRPr="003B44CB">
        <w:t>R</w:t>
      </w:r>
      <w:r w:rsidR="00EE0473" w:rsidRPr="003B44CB">
        <w:t>egarding</w:t>
      </w:r>
      <w:r w:rsidRPr="003B44CB">
        <w:t>:</w:t>
      </w:r>
    </w:p>
    <w:p w14:paraId="615F0CAF" w14:textId="77777777" w:rsidR="00904F1B" w:rsidRPr="003B44CB" w:rsidRDefault="00904F1B" w:rsidP="001C4232">
      <w:pPr>
        <w:pStyle w:val="PR4"/>
      </w:pPr>
      <w:r w:rsidRPr="003B44CB">
        <w:t xml:space="preserve">Seam </w:t>
      </w:r>
      <w:r w:rsidR="00EE0473" w:rsidRPr="003B44CB">
        <w:t>locations</w:t>
      </w:r>
      <w:r w:rsidRPr="003B44CB">
        <w:t>.</w:t>
      </w:r>
    </w:p>
    <w:p w14:paraId="7D74E563" w14:textId="3D746F38" w:rsidR="00904F1B" w:rsidRPr="003B44CB" w:rsidRDefault="00904F1B" w:rsidP="001C4232">
      <w:pPr>
        <w:pStyle w:val="PR4"/>
      </w:pPr>
      <w:r w:rsidRPr="003B44CB">
        <w:t>L</w:t>
      </w:r>
      <w:r w:rsidR="00EE0473" w:rsidRPr="003B44CB">
        <w:t>ine and event marking locations and dimensions</w:t>
      </w:r>
      <w:r w:rsidRPr="003B44CB">
        <w:t>.</w:t>
      </w:r>
    </w:p>
    <w:p w14:paraId="609544F7" w14:textId="1D7ACAFC" w:rsidR="00EE0473" w:rsidRPr="003B44CB" w:rsidRDefault="00904F1B" w:rsidP="001C4232">
      <w:pPr>
        <w:pStyle w:val="PR4"/>
      </w:pPr>
      <w:r w:rsidRPr="003B44CB">
        <w:t>T</w:t>
      </w:r>
      <w:r w:rsidR="00EE0473" w:rsidRPr="003B44CB">
        <w:t>urf roll widths and dimensions.</w:t>
      </w:r>
    </w:p>
    <w:p w14:paraId="16A14484" w14:textId="7B979B97" w:rsidR="003C5B87" w:rsidRPr="003B44CB" w:rsidRDefault="003C5B87" w:rsidP="00CD68E6">
      <w:pPr>
        <w:pStyle w:val="PR1"/>
      </w:pPr>
      <w:r w:rsidRPr="003B44CB">
        <w:t xml:space="preserve">Prior to Final Acceptance, the Contractor </w:t>
      </w:r>
      <w:r w:rsidR="00775552" w:rsidRPr="003B44CB">
        <w:t>Must</w:t>
      </w:r>
      <w:r w:rsidRPr="003B44CB">
        <w:t xml:space="preserve"> </w:t>
      </w:r>
      <w:r w:rsidR="00775552" w:rsidRPr="003B44CB">
        <w:t>S</w:t>
      </w:r>
      <w:r w:rsidRPr="003B44CB">
        <w:t>ubmit to the Owner</w:t>
      </w:r>
      <w:r w:rsidR="00E841B1" w:rsidRPr="003B44CB">
        <w:t>:</w:t>
      </w:r>
    </w:p>
    <w:p w14:paraId="623CC202" w14:textId="0C980BBC" w:rsidR="00C96BBB" w:rsidRPr="003B44CB" w:rsidRDefault="00C96BBB" w:rsidP="00CD68E6">
      <w:pPr>
        <w:pStyle w:val="PR2"/>
      </w:pPr>
      <w:r w:rsidRPr="003B44CB">
        <w:lastRenderedPageBreak/>
        <w:t>Project Record Documents</w:t>
      </w:r>
      <w:r w:rsidR="00B44EE5">
        <w:t xml:space="preserve">:  </w:t>
      </w:r>
      <w:r w:rsidRPr="003B44CB">
        <w:t xml:space="preserve">Record actual </w:t>
      </w:r>
      <w:r w:rsidR="00305D1D" w:rsidRPr="003B44CB">
        <w:t xml:space="preserve">“as-built” </w:t>
      </w:r>
      <w:r w:rsidRPr="003B44CB">
        <w:t>locations of seams, drains or other pertinent information.</w:t>
      </w:r>
    </w:p>
    <w:p w14:paraId="7C0D0B64" w14:textId="611C906D" w:rsidR="00464366" w:rsidRPr="003B44CB" w:rsidRDefault="00F3031B" w:rsidP="005C3226">
      <w:pPr>
        <w:pStyle w:val="ART"/>
      </w:pPr>
      <w:r w:rsidRPr="003B44CB">
        <w:t>ENVIRONMENTAL CONDITIONS</w:t>
      </w:r>
    </w:p>
    <w:p w14:paraId="310DE685" w14:textId="61893004" w:rsidR="00CF64F4" w:rsidRPr="003B44CB" w:rsidRDefault="00F3031B" w:rsidP="00CD68E6">
      <w:pPr>
        <w:pStyle w:val="PR1"/>
      </w:pPr>
      <w:r w:rsidRPr="003B44CB">
        <w:t xml:space="preserve">Install synthetic turf surfacing </w:t>
      </w:r>
      <w:r w:rsidR="005E366D" w:rsidRPr="003B44CB">
        <w:t xml:space="preserve">only </w:t>
      </w:r>
      <w:r w:rsidR="00030B8E" w:rsidRPr="003B44CB">
        <w:t>u</w:t>
      </w:r>
      <w:r w:rsidR="00737556" w:rsidRPr="003B44CB">
        <w:t>n</w:t>
      </w:r>
      <w:r w:rsidR="00030B8E" w:rsidRPr="003B44CB">
        <w:t>der the following conditions</w:t>
      </w:r>
      <w:r w:rsidR="00B44EE5">
        <w:t xml:space="preserve">:  </w:t>
      </w:r>
      <w:r w:rsidR="001D0E27" w:rsidRPr="003B44CB">
        <w:t>Deviation from these conditions requires documented approval by the manufacturer</w:t>
      </w:r>
      <w:r w:rsidR="00102072" w:rsidRPr="003B44CB">
        <w:t>.</w:t>
      </w:r>
    </w:p>
    <w:p w14:paraId="692656AF" w14:textId="1CEE3201" w:rsidR="000B6F90" w:rsidRPr="003B44CB" w:rsidRDefault="000B6F90" w:rsidP="00CD68E6">
      <w:pPr>
        <w:pStyle w:val="PR2"/>
      </w:pPr>
      <w:r w:rsidRPr="003B44CB">
        <w:t>A</w:t>
      </w:r>
      <w:r w:rsidR="00F3031B" w:rsidRPr="003B44CB">
        <w:t xml:space="preserve">mbient </w:t>
      </w:r>
      <w:r w:rsidRPr="003B44CB">
        <w:t>A</w:t>
      </w:r>
      <w:r w:rsidR="00F3031B" w:rsidRPr="003B44CB">
        <w:t xml:space="preserve">ir </w:t>
      </w:r>
      <w:r w:rsidRPr="003B44CB">
        <w:t>T</w:t>
      </w:r>
      <w:r w:rsidR="00F3031B" w:rsidRPr="003B44CB">
        <w:t>emperature</w:t>
      </w:r>
      <w:r w:rsidR="00B44EE5">
        <w:t xml:space="preserve">:  </w:t>
      </w:r>
      <w:r w:rsidR="00F3031B" w:rsidRPr="003B44CB">
        <w:t>35</w:t>
      </w:r>
      <w:r w:rsidR="00AD0A81" w:rsidRPr="003B44CB">
        <w:t xml:space="preserve"> degrees</w:t>
      </w:r>
      <w:r w:rsidR="00F3031B" w:rsidRPr="003B44CB">
        <w:t xml:space="preserve"> F </w:t>
      </w:r>
      <w:r w:rsidR="00BB792D" w:rsidRPr="003B44CB">
        <w:t xml:space="preserve">(1.7 degrees C) </w:t>
      </w:r>
      <w:r w:rsidR="00F3031B" w:rsidRPr="003B44CB">
        <w:t>or above</w:t>
      </w:r>
      <w:r w:rsidRPr="003B44CB">
        <w:t>.</w:t>
      </w:r>
    </w:p>
    <w:p w14:paraId="6DB9C6D2" w14:textId="398C834B" w:rsidR="00073A32" w:rsidRPr="003B44CB" w:rsidRDefault="00B4359C" w:rsidP="00CD68E6">
      <w:pPr>
        <w:pStyle w:val="PR2"/>
      </w:pPr>
      <w:r w:rsidRPr="003B44CB">
        <w:t xml:space="preserve">Acceptable </w:t>
      </w:r>
      <w:r w:rsidR="000B6F90" w:rsidRPr="003B44CB">
        <w:t>R</w:t>
      </w:r>
      <w:r w:rsidR="00F3031B" w:rsidRPr="003B44CB">
        <w:t xml:space="preserve">elative </w:t>
      </w:r>
      <w:r w:rsidR="00B27271" w:rsidRPr="003B44CB">
        <w:t>H</w:t>
      </w:r>
      <w:r w:rsidR="00F3031B" w:rsidRPr="003B44CB">
        <w:t>umidity</w:t>
      </w:r>
      <w:r w:rsidR="00B44EE5">
        <w:t xml:space="preserve">:  </w:t>
      </w:r>
      <w:r w:rsidR="00673C8D" w:rsidRPr="003B44CB">
        <w:t>B</w:t>
      </w:r>
      <w:r w:rsidR="00F3031B" w:rsidRPr="003B44CB">
        <w:t>elow 35</w:t>
      </w:r>
      <w:r w:rsidR="00030B8E" w:rsidRPr="003B44CB">
        <w:t xml:space="preserve"> percent.</w:t>
      </w:r>
    </w:p>
    <w:p w14:paraId="0FE2E579" w14:textId="2C6474C6" w:rsidR="001D0E27" w:rsidRPr="003B44CB" w:rsidRDefault="001D0E27" w:rsidP="003B44CB">
      <w:pPr>
        <w:pStyle w:val="PR2"/>
      </w:pPr>
      <w:r w:rsidRPr="003B44CB">
        <w:t>Substrate Moisture</w:t>
      </w:r>
      <w:r w:rsidR="00B44EE5">
        <w:t xml:space="preserve">:  </w:t>
      </w:r>
      <w:r w:rsidR="00307C7E" w:rsidRPr="003B44CB">
        <w:t>None.</w:t>
      </w:r>
    </w:p>
    <w:p w14:paraId="38BC974E" w14:textId="56EC9E1F" w:rsidR="005E366D" w:rsidRPr="003B44CB" w:rsidRDefault="001D0E27" w:rsidP="00CD68E6">
      <w:pPr>
        <w:pStyle w:val="PR2"/>
      </w:pPr>
      <w:r w:rsidRPr="003B44CB">
        <w:t>Adhesive Curing Conditions</w:t>
      </w:r>
      <w:r w:rsidR="00B44EE5">
        <w:t xml:space="preserve">:  </w:t>
      </w:r>
      <w:r w:rsidR="00307C7E" w:rsidRPr="003B44CB">
        <w:t>Free of dirt dust and petroleum products.</w:t>
      </w:r>
    </w:p>
    <w:p w14:paraId="7C410957" w14:textId="52E37BB1" w:rsidR="001B40CF" w:rsidRPr="003B44CB" w:rsidRDefault="001B40CF" w:rsidP="005C3226">
      <w:pPr>
        <w:pStyle w:val="ART"/>
      </w:pPr>
      <w:r w:rsidRPr="003B44CB">
        <w:t>QUALITY ASSURANCE</w:t>
      </w:r>
    </w:p>
    <w:p w14:paraId="661048E3" w14:textId="5C775F52" w:rsidR="001B40CF" w:rsidRPr="003B44CB" w:rsidRDefault="001B40CF" w:rsidP="001C4232">
      <w:pPr>
        <w:pStyle w:val="PR1"/>
      </w:pPr>
      <w:r w:rsidRPr="003B44CB">
        <w:t>Manufacturer Qualifications</w:t>
      </w:r>
      <w:r w:rsidR="00B44EE5">
        <w:t xml:space="preserve">:  </w:t>
      </w:r>
    </w:p>
    <w:p w14:paraId="021B574C" w14:textId="4E4352E5" w:rsidR="002831A8" w:rsidRPr="003B44CB" w:rsidRDefault="002831A8" w:rsidP="002831A8">
      <w:pPr>
        <w:pStyle w:val="PR2"/>
      </w:pPr>
      <w:r w:rsidRPr="003B44CB">
        <w:t>Years of Experience Supplying Indoor Turf</w:t>
      </w:r>
      <w:r w:rsidR="00B44EE5">
        <w:t xml:space="preserve">:  </w:t>
      </w:r>
      <w:r w:rsidR="00CE68E5" w:rsidRPr="003B44CB">
        <w:t xml:space="preserve">10 </w:t>
      </w:r>
      <w:r w:rsidRPr="003B44CB">
        <w:t>years.</w:t>
      </w:r>
    </w:p>
    <w:p w14:paraId="713AAC9B" w14:textId="5236EBB6" w:rsidR="00AC23DE" w:rsidRPr="003B44CB" w:rsidRDefault="002831A8" w:rsidP="00D973CE">
      <w:pPr>
        <w:pStyle w:val="PR2"/>
      </w:pPr>
      <w:r w:rsidRPr="003B44CB">
        <w:t xml:space="preserve">Comparable Indoor Athletic or Training Facilities </w:t>
      </w:r>
      <w:r w:rsidR="00AC23DE" w:rsidRPr="003B44CB">
        <w:t>C</w:t>
      </w:r>
      <w:r w:rsidRPr="003B44CB">
        <w:t>ompleted</w:t>
      </w:r>
      <w:r w:rsidR="00B44EE5">
        <w:t xml:space="preserve">:  </w:t>
      </w:r>
      <w:r w:rsidR="000C19FA" w:rsidRPr="003B44CB">
        <w:t>500</w:t>
      </w:r>
      <w:r w:rsidR="007324CF" w:rsidRPr="003B44CB">
        <w:t xml:space="preserve"> facilities minimum.</w:t>
      </w:r>
    </w:p>
    <w:p w14:paraId="2C243D29" w14:textId="4FA5F05B" w:rsidR="00AA6210" w:rsidRPr="003B44CB" w:rsidRDefault="00026988" w:rsidP="00CD68E6">
      <w:pPr>
        <w:pStyle w:val="PR2"/>
      </w:pPr>
      <w:r w:rsidRPr="003B44CB">
        <w:t>A</w:t>
      </w:r>
      <w:r w:rsidR="00AA6210" w:rsidRPr="003B44CB">
        <w:t>t least 50 f</w:t>
      </w:r>
      <w:r w:rsidR="007324CF" w:rsidRPr="003B44CB">
        <w:t>acilit</w:t>
      </w:r>
      <w:r w:rsidR="00462A60" w:rsidRPr="003B44CB">
        <w:t xml:space="preserve">ies </w:t>
      </w:r>
      <w:r w:rsidR="00AA6210" w:rsidRPr="003B44CB">
        <w:t>of the specified material, fiber, backing, or similar system, in play in the United States.</w:t>
      </w:r>
    </w:p>
    <w:p w14:paraId="4C650F4D" w14:textId="5DE1ED4F" w:rsidR="00FE2192" w:rsidRPr="003B44CB" w:rsidRDefault="0086253A" w:rsidP="003B44CB">
      <w:pPr>
        <w:pStyle w:val="PR1"/>
      </w:pPr>
      <w:r w:rsidRPr="003B44CB">
        <w:t xml:space="preserve">Synthetic Turf </w:t>
      </w:r>
      <w:r w:rsidR="00D72832" w:rsidRPr="003B44CB">
        <w:t>Installer Qualifications</w:t>
      </w:r>
      <w:r w:rsidR="00B44EE5">
        <w:t xml:space="preserve">:  </w:t>
      </w:r>
      <w:r w:rsidR="00D72832" w:rsidRPr="003B44CB">
        <w:t>Company specializing in performing the work of this section.</w:t>
      </w:r>
    </w:p>
    <w:p w14:paraId="5C08CEA5" w14:textId="21E2FA73" w:rsidR="00FE2192" w:rsidRPr="003B44CB" w:rsidRDefault="00FE2192" w:rsidP="00CD68E6">
      <w:pPr>
        <w:pStyle w:val="PR2"/>
      </w:pPr>
      <w:r w:rsidRPr="003B44CB">
        <w:t xml:space="preserve">Trained and </w:t>
      </w:r>
      <w:r w:rsidR="003D0E7A" w:rsidRPr="003B44CB">
        <w:t>C</w:t>
      </w:r>
      <w:r w:rsidRPr="003B44CB">
        <w:t>ertified by the turf manufacturer, as competent in the installation of the specified material, including seaming and proper</w:t>
      </w:r>
      <w:r w:rsidR="00A913E1" w:rsidRPr="003B44CB">
        <w:t xml:space="preserve"> </w:t>
      </w:r>
      <w:r w:rsidR="003D0E7A" w:rsidRPr="003B44CB">
        <w:t>turf</w:t>
      </w:r>
      <w:r w:rsidRPr="003B44CB">
        <w:t xml:space="preserve"> installation.</w:t>
      </w:r>
    </w:p>
    <w:p w14:paraId="7ADAD252" w14:textId="7427F2B2" w:rsidR="00F21C8E" w:rsidRPr="003B44CB" w:rsidRDefault="00F21C8E" w:rsidP="00CD68E6">
      <w:pPr>
        <w:pStyle w:val="PR1"/>
      </w:pPr>
      <w:r w:rsidRPr="003B44CB">
        <w:t>Source Limitations</w:t>
      </w:r>
      <w:r w:rsidR="00B44EE5">
        <w:t xml:space="preserve">:  </w:t>
      </w:r>
      <w:r w:rsidRPr="003B44CB">
        <w:t>Obtain synthetic turf fiber through one source from a single manufacturer and provide fiber manufacturer’s warranty.</w:t>
      </w:r>
    </w:p>
    <w:p w14:paraId="19C91717" w14:textId="77777777" w:rsidR="001B40CF" w:rsidRPr="003B44CB" w:rsidRDefault="001B40CF" w:rsidP="005C3226">
      <w:pPr>
        <w:pStyle w:val="ART"/>
      </w:pPr>
      <w:r w:rsidRPr="003B44CB">
        <w:t>DELIVERY, STORAGE, AND HANDLING</w:t>
      </w:r>
    </w:p>
    <w:p w14:paraId="235C5115" w14:textId="77777777" w:rsidR="0006698E" w:rsidRPr="006261A5" w:rsidRDefault="0006698E" w:rsidP="006261A5">
      <w:pPr>
        <w:pStyle w:val="PR1"/>
      </w:pPr>
      <w:r w:rsidRPr="006261A5">
        <w:t>Deliver products to site in original containers and wrappers as agreed between the Engineer and Contractor. Inspect products upon delivery for damage.</w:t>
      </w:r>
    </w:p>
    <w:p w14:paraId="2442EC21" w14:textId="77777777" w:rsidR="0006698E" w:rsidRPr="006261A5" w:rsidRDefault="0006698E" w:rsidP="006261A5">
      <w:pPr>
        <w:pStyle w:val="PR1"/>
      </w:pPr>
      <w:r w:rsidRPr="006261A5">
        <w:t>Store products in a location and in a position that protects them from crush damage or any other defects.</w:t>
      </w:r>
    </w:p>
    <w:p w14:paraId="06D2211E" w14:textId="5AC8844A" w:rsidR="0006698E" w:rsidRPr="003B44CB" w:rsidRDefault="0006698E" w:rsidP="00CD68E6">
      <w:pPr>
        <w:pStyle w:val="PR1"/>
      </w:pPr>
      <w:r w:rsidRPr="003B44CB">
        <w:t>Handle and store (on and off site) materials safely to ensure their physical properties are not adversely affected and that they are not subject to vandalism or damage.</w:t>
      </w:r>
    </w:p>
    <w:p w14:paraId="29D4E202" w14:textId="1ADBD7C3" w:rsidR="0006698E" w:rsidRPr="003B44CB" w:rsidRDefault="0006698E" w:rsidP="00CD68E6">
      <w:pPr>
        <w:pStyle w:val="PR1"/>
      </w:pPr>
      <w:r w:rsidRPr="003B44CB">
        <w:t>Adhesives</w:t>
      </w:r>
      <w:r w:rsidR="00B44EE5">
        <w:t xml:space="preserve">:  </w:t>
      </w:r>
      <w:r w:rsidR="00141B85" w:rsidRPr="003B44CB">
        <w:t xml:space="preserve">Must </w:t>
      </w:r>
      <w:r w:rsidRPr="003B44CB">
        <w:t>arrive in dry, sealed containers.</w:t>
      </w:r>
    </w:p>
    <w:p w14:paraId="3620BDA0" w14:textId="77777777" w:rsidR="001B40CF" w:rsidRPr="003B44CB" w:rsidRDefault="001B40CF" w:rsidP="005C3226">
      <w:pPr>
        <w:pStyle w:val="ART"/>
      </w:pPr>
      <w:r w:rsidRPr="003B44CB">
        <w:t>WARRANTY</w:t>
      </w:r>
    </w:p>
    <w:p w14:paraId="75881C88" w14:textId="3E40BF42" w:rsidR="00F61E22" w:rsidRPr="003B44CB" w:rsidRDefault="00F61E22" w:rsidP="003B44CB">
      <w:pPr>
        <w:pStyle w:val="PR1"/>
        <w:rPr>
          <w:rFonts w:asciiTheme="minorHAnsi" w:eastAsiaTheme="minorHAnsi" w:hAnsiTheme="minorHAnsi"/>
        </w:rPr>
      </w:pPr>
      <w:r w:rsidRPr="003B44CB">
        <w:t>The Contractor shall provide a minimum five (5) year warranty policy by the manufacturer, against defects in materials and workmanship. Defects shall include, but not be limited to ultraviolet ray fading, degradation, or excessive wear of fiber.</w:t>
      </w:r>
    </w:p>
    <w:p w14:paraId="360E46D6" w14:textId="7F7BE28D" w:rsidR="00B76E05" w:rsidRPr="003B44CB" w:rsidRDefault="00B76E05" w:rsidP="00CD68E6">
      <w:pPr>
        <w:pStyle w:val="PR1"/>
      </w:pPr>
      <w:r w:rsidRPr="003B44CB">
        <w:t>Warranty</w:t>
      </w:r>
      <w:r w:rsidR="00B44EE5">
        <w:t xml:space="preserve">:  </w:t>
      </w:r>
      <w:r w:rsidR="00160B99" w:rsidRPr="003B44CB">
        <w:t>F</w:t>
      </w:r>
      <w:r w:rsidRPr="003B44CB">
        <w:t>or full replacement of any damaged product within the warranty period</w:t>
      </w:r>
      <w:r w:rsidR="0023456D" w:rsidRPr="003B44CB">
        <w:t xml:space="preserve">; </w:t>
      </w:r>
      <w:r w:rsidRPr="003B44CB">
        <w:t>comprehensive and sufficient to replace entire field if necessary.</w:t>
      </w:r>
    </w:p>
    <w:p w14:paraId="4374BE14" w14:textId="33B59447" w:rsidR="00B76E05" w:rsidRPr="003B44CB" w:rsidRDefault="00B76E05" w:rsidP="00CD68E6">
      <w:pPr>
        <w:pStyle w:val="PR1"/>
      </w:pPr>
      <w:r w:rsidRPr="003B44CB">
        <w:t xml:space="preserve">Warranty </w:t>
      </w:r>
      <w:r w:rsidR="0023456D" w:rsidRPr="003B44CB">
        <w:t>Effective Date</w:t>
      </w:r>
      <w:r w:rsidR="00B44EE5">
        <w:t xml:space="preserve">:  </w:t>
      </w:r>
      <w:r w:rsidR="0023456D" w:rsidRPr="003B44CB">
        <w:t>T</w:t>
      </w:r>
      <w:r w:rsidRPr="003B44CB">
        <w:t xml:space="preserve">he date of </w:t>
      </w:r>
      <w:r w:rsidR="0023456D" w:rsidRPr="003B44CB">
        <w:t>S</w:t>
      </w:r>
      <w:r w:rsidRPr="003B44CB">
        <w:t xml:space="preserve">ubstantial </w:t>
      </w:r>
      <w:r w:rsidR="0023456D" w:rsidRPr="003B44CB">
        <w:t>C</w:t>
      </w:r>
      <w:r w:rsidRPr="003B44CB">
        <w:t>ompletion</w:t>
      </w:r>
    </w:p>
    <w:p w14:paraId="6355BC92" w14:textId="77777777" w:rsidR="00B062C2" w:rsidRPr="003B44CB" w:rsidRDefault="00B062C2" w:rsidP="001C4232">
      <w:pPr>
        <w:pStyle w:val="PR1"/>
      </w:pPr>
      <w:r w:rsidRPr="003B44CB">
        <w:lastRenderedPageBreak/>
        <w:t>The Warranty shall contain no usage limits for warranted field.</w:t>
      </w:r>
    </w:p>
    <w:p w14:paraId="2F1419ED" w14:textId="77777777" w:rsidR="00B062C2" w:rsidRPr="003B44CB" w:rsidRDefault="00B062C2" w:rsidP="001C4232">
      <w:pPr>
        <w:pStyle w:val="PR1"/>
      </w:pPr>
      <w:r w:rsidRPr="003B44CB">
        <w:t>Submit Manufacturer Warranty and ensure that forms have been completed in Owner’s name and registered with Manufacturer.</w:t>
      </w:r>
    </w:p>
    <w:p w14:paraId="1C784909" w14:textId="77777777" w:rsidR="001B40CF" w:rsidRPr="003B44CB" w:rsidRDefault="001B40CF" w:rsidP="001F209E">
      <w:pPr>
        <w:pStyle w:val="PRT"/>
      </w:pPr>
      <w:r w:rsidRPr="003B44CB">
        <w:t>PRODUCTS</w:t>
      </w:r>
    </w:p>
    <w:p w14:paraId="4D969E42" w14:textId="77777777" w:rsidR="001B40CF" w:rsidRPr="003B44CB" w:rsidRDefault="001B40CF" w:rsidP="005C3226">
      <w:pPr>
        <w:pStyle w:val="ART"/>
      </w:pPr>
      <w:r w:rsidRPr="003B44CB">
        <w:t>MANUFACTURER</w:t>
      </w:r>
    </w:p>
    <w:p w14:paraId="26422877" w14:textId="501BBF3A" w:rsidR="001B40CF" w:rsidRPr="003B44CB" w:rsidRDefault="001B40CF" w:rsidP="001C4232">
      <w:pPr>
        <w:pStyle w:val="PR1"/>
      </w:pPr>
      <w:r w:rsidRPr="003B44CB">
        <w:t>Manufacturer</w:t>
      </w:r>
      <w:r w:rsidR="00B44EE5">
        <w:t>:</w:t>
      </w:r>
      <w:r w:rsidR="007A7BF3">
        <w:t xml:space="preserve"> </w:t>
      </w:r>
      <w:r w:rsidRPr="003B44CB">
        <w:t xml:space="preserve">On Deck Sports, Randolph, MA Tel 800.365.6171 www.ondecksports.com </w:t>
      </w:r>
      <w:r w:rsidR="001C229B" w:rsidRPr="003B44CB">
        <w:t>bids</w:t>
      </w:r>
      <w:r w:rsidRPr="003B44CB">
        <w:t>@ondecksports.com</w:t>
      </w:r>
    </w:p>
    <w:p w14:paraId="575994AF" w14:textId="53840450" w:rsidR="00ED7E52" w:rsidRPr="003B44CB" w:rsidRDefault="00ED7E52" w:rsidP="001C4232">
      <w:pPr>
        <w:pStyle w:val="PR2"/>
      </w:pPr>
      <w:r w:rsidRPr="003B44CB">
        <w:t xml:space="preserve">Basis of </w:t>
      </w:r>
      <w:r w:rsidR="0023456D" w:rsidRPr="003B44CB">
        <w:t>D</w:t>
      </w:r>
      <w:r w:rsidRPr="003B44CB">
        <w:t>esign</w:t>
      </w:r>
      <w:r w:rsidR="00B44EE5">
        <w:t xml:space="preserve">: </w:t>
      </w:r>
      <w:r w:rsidRPr="003B44CB">
        <w:t xml:space="preserve">GT34 synthetic turf system </w:t>
      </w:r>
      <w:r w:rsidR="00E707E4" w:rsidRPr="003B44CB">
        <w:t>for indoor facilities a</w:t>
      </w:r>
      <w:r w:rsidRPr="003B44CB">
        <w:t xml:space="preserve">s provided by </w:t>
      </w:r>
      <w:r w:rsidR="001C229B" w:rsidRPr="003B44CB">
        <w:t>On Deck Sports</w:t>
      </w:r>
      <w:r w:rsidR="005E30C7" w:rsidRPr="003B44CB">
        <w:t xml:space="preserve">. </w:t>
      </w:r>
      <w:r w:rsidR="00BC1BF2" w:rsidRPr="003B44CB">
        <w:t>The polyethylene yarn provides a soft feel while holding up to heavy traffic. A</w:t>
      </w:r>
      <w:r w:rsidR="0023456D" w:rsidRPr="003B44CB">
        <w:t>n</w:t>
      </w:r>
      <w:r w:rsidR="00BC1BF2" w:rsidRPr="003B44CB">
        <w:t xml:space="preserve"> optional foam pad gives the turf a real-grass softness with no infill required.</w:t>
      </w:r>
    </w:p>
    <w:p w14:paraId="5E6BB3A6" w14:textId="77777777" w:rsidR="005E30C7" w:rsidRPr="003B44CB" w:rsidRDefault="00ED7E52" w:rsidP="001C4232">
      <w:pPr>
        <w:pStyle w:val="PR3"/>
      </w:pPr>
      <w:r w:rsidRPr="003B44CB">
        <w:t xml:space="preserve">Materials other than those listed must be approved 15 days prior by written addendum. </w:t>
      </w:r>
    </w:p>
    <w:p w14:paraId="22A9DEC2" w14:textId="6CE31363" w:rsidR="00ED7E52" w:rsidRPr="003B44CB" w:rsidRDefault="00ED7E52" w:rsidP="001C4232">
      <w:pPr>
        <w:pStyle w:val="PR3"/>
      </w:pPr>
      <w:r w:rsidRPr="003B44CB">
        <w:t>Materials from non-approved manufacturers will not be accepted.</w:t>
      </w:r>
    </w:p>
    <w:p w14:paraId="0CB1A640" w14:textId="48076BEE" w:rsidR="00A96FE6" w:rsidRPr="003B44CB" w:rsidRDefault="00A96FE6" w:rsidP="005C3226">
      <w:pPr>
        <w:pStyle w:val="ART"/>
      </w:pPr>
      <w:r w:rsidRPr="003B44CB">
        <w:t>ARTIFICIAL TURF</w:t>
      </w:r>
    </w:p>
    <w:p w14:paraId="283BF094" w14:textId="67D80FE9" w:rsidR="0046679B" w:rsidRPr="003B44CB" w:rsidRDefault="0046679B" w:rsidP="001C4232">
      <w:pPr>
        <w:pStyle w:val="PR1"/>
      </w:pPr>
      <w:r w:rsidRPr="003B44CB">
        <w:t>Turf Fiber</w:t>
      </w:r>
      <w:r w:rsidR="00456430" w:rsidRPr="003B44CB">
        <w:t>:</w:t>
      </w:r>
    </w:p>
    <w:p w14:paraId="0D0B9065" w14:textId="0B6A5AED" w:rsidR="00456430" w:rsidRPr="003B44CB" w:rsidRDefault="0023456D" w:rsidP="001C4232">
      <w:pPr>
        <w:pStyle w:val="PR2"/>
      </w:pPr>
      <w:r w:rsidRPr="003B44CB">
        <w:t>T</w:t>
      </w:r>
      <w:r w:rsidR="00456430" w:rsidRPr="003B44CB">
        <w:t>ufted to the backing with a minimum tuft bind of 10 pounds.</w:t>
      </w:r>
    </w:p>
    <w:p w14:paraId="0FAF34B5" w14:textId="39363F46" w:rsidR="00456430" w:rsidRPr="003B44CB" w:rsidRDefault="00456430" w:rsidP="001C4232">
      <w:pPr>
        <w:pStyle w:val="PR2"/>
      </w:pPr>
      <w:r w:rsidRPr="003B44CB">
        <w:t>Weight</w:t>
      </w:r>
      <w:r w:rsidR="00B44EE5">
        <w:t xml:space="preserve">:  </w:t>
      </w:r>
      <w:r w:rsidRPr="003B44CB">
        <w:t>40 ounces per square yard.</w:t>
      </w:r>
    </w:p>
    <w:p w14:paraId="4F85B834" w14:textId="62F23699" w:rsidR="00456430" w:rsidRPr="003B44CB" w:rsidRDefault="0023456D" w:rsidP="001C4232">
      <w:pPr>
        <w:pStyle w:val="PR2"/>
      </w:pPr>
      <w:r w:rsidRPr="003B44CB">
        <w:t>Material</w:t>
      </w:r>
      <w:r w:rsidR="00B44EE5">
        <w:t xml:space="preserve">:  </w:t>
      </w:r>
      <w:r w:rsidR="00456430" w:rsidRPr="003B44CB">
        <w:t>100</w:t>
      </w:r>
      <w:r w:rsidRPr="003B44CB">
        <w:t xml:space="preserve"> percent</w:t>
      </w:r>
      <w:r w:rsidR="00456430" w:rsidRPr="003B44CB">
        <w:t xml:space="preserve"> polyethylene.</w:t>
      </w:r>
    </w:p>
    <w:p w14:paraId="57F8826C" w14:textId="15E10D2E" w:rsidR="00456430" w:rsidRPr="003B44CB" w:rsidRDefault="0023456D" w:rsidP="001C4232">
      <w:pPr>
        <w:pStyle w:val="PR2"/>
      </w:pPr>
      <w:r w:rsidRPr="003B44CB">
        <w:t>Thickness</w:t>
      </w:r>
      <w:r w:rsidR="00B44EE5">
        <w:t xml:space="preserve">:  </w:t>
      </w:r>
      <w:r w:rsidRPr="003B44CB">
        <w:t>100 microns</w:t>
      </w:r>
      <w:r w:rsidR="002D598C" w:rsidRPr="003B44CB">
        <w:t xml:space="preserve">. </w:t>
      </w:r>
      <w:r w:rsidR="00456430" w:rsidRPr="003B44CB">
        <w:t>Non-abrasive</w:t>
      </w:r>
    </w:p>
    <w:p w14:paraId="73B059C6" w14:textId="44804108" w:rsidR="00456430" w:rsidRPr="003B44CB" w:rsidRDefault="002D598C" w:rsidP="001C4232">
      <w:pPr>
        <w:pStyle w:val="PR2"/>
      </w:pPr>
      <w:r w:rsidRPr="003B44CB">
        <w:t>Less</w:t>
      </w:r>
      <w:r w:rsidR="00456430" w:rsidRPr="003B44CB">
        <w:t xml:space="preserve"> than 100 ppm of lead in all colors.</w:t>
      </w:r>
    </w:p>
    <w:p w14:paraId="4F70FA63" w14:textId="7A6E9091" w:rsidR="00456430" w:rsidRPr="003B44CB" w:rsidRDefault="00B07CCE" w:rsidP="001C4232">
      <w:pPr>
        <w:pStyle w:val="PR2"/>
      </w:pPr>
      <w:r w:rsidRPr="003B44CB">
        <w:t xml:space="preserve">Fibers to </w:t>
      </w:r>
      <w:r w:rsidR="00456430" w:rsidRPr="003B44CB">
        <w:t>be from the same dye lots.</w:t>
      </w:r>
    </w:p>
    <w:p w14:paraId="3C4292BD" w14:textId="4F958AC3" w:rsidR="00456430" w:rsidRPr="003B44CB" w:rsidRDefault="00B07CCE" w:rsidP="001C4232">
      <w:pPr>
        <w:pStyle w:val="PR2"/>
      </w:pPr>
      <w:r w:rsidRPr="003B44CB">
        <w:t xml:space="preserve">Single </w:t>
      </w:r>
      <w:r w:rsidR="00456430" w:rsidRPr="003B44CB">
        <w:t>source</w:t>
      </w:r>
      <w:r w:rsidRPr="003B44CB">
        <w:t>s</w:t>
      </w:r>
      <w:r w:rsidR="00456430" w:rsidRPr="003B44CB">
        <w:t>.</w:t>
      </w:r>
    </w:p>
    <w:p w14:paraId="070B8274" w14:textId="5F046AB6" w:rsidR="00456430" w:rsidRPr="003B44CB" w:rsidRDefault="00B07CCE" w:rsidP="001C4232">
      <w:pPr>
        <w:pStyle w:val="PR2"/>
      </w:pPr>
      <w:r w:rsidRPr="003B44CB">
        <w:t>G</w:t>
      </w:r>
      <w:r w:rsidR="00456430" w:rsidRPr="003B44CB">
        <w:t xml:space="preserve">uaranteed for </w:t>
      </w:r>
      <w:r w:rsidR="00E4324A" w:rsidRPr="003B44CB">
        <w:t xml:space="preserve">five </w:t>
      </w:r>
      <w:r w:rsidRPr="003B44CB">
        <w:t>(</w:t>
      </w:r>
      <w:r w:rsidR="002D7456" w:rsidRPr="003B44CB">
        <w:t>5</w:t>
      </w:r>
      <w:r w:rsidR="00CC5DB9" w:rsidRPr="003B44CB">
        <w:t>) y</w:t>
      </w:r>
      <w:r w:rsidR="00456430" w:rsidRPr="003B44CB">
        <w:t>ears not to fade or fail (as</w:t>
      </w:r>
      <w:r w:rsidR="00F41AE2" w:rsidRPr="003B44CB">
        <w:t xml:space="preserve"> </w:t>
      </w:r>
      <w:r w:rsidR="00456430" w:rsidRPr="003B44CB">
        <w:t>distinguished from a change in texture) or have a pile height decrease to 50</w:t>
      </w:r>
      <w:r w:rsidR="00CC5DB9" w:rsidRPr="003B44CB">
        <w:t xml:space="preserve"> percent</w:t>
      </w:r>
      <w:r w:rsidR="00456430" w:rsidRPr="003B44CB">
        <w:t xml:space="preserve"> of pile</w:t>
      </w:r>
      <w:r w:rsidR="00F41AE2" w:rsidRPr="003B44CB">
        <w:t xml:space="preserve"> </w:t>
      </w:r>
      <w:r w:rsidR="00456430" w:rsidRPr="003B44CB">
        <w:t>height as result of UV degradation.</w:t>
      </w:r>
    </w:p>
    <w:p w14:paraId="34AD8C0D" w14:textId="3BE5F6F3" w:rsidR="00456430" w:rsidRPr="003B44CB" w:rsidRDefault="00B62F84" w:rsidP="001C4232">
      <w:pPr>
        <w:pStyle w:val="PR2"/>
      </w:pPr>
      <w:r w:rsidRPr="003B44CB">
        <w:t>M</w:t>
      </w:r>
      <w:r w:rsidR="00456430" w:rsidRPr="003B44CB">
        <w:t>ust retain 75</w:t>
      </w:r>
      <w:r w:rsidR="00CC5DB9" w:rsidRPr="003B44CB">
        <w:t xml:space="preserve"> percent</w:t>
      </w:r>
      <w:r w:rsidR="00456430" w:rsidRPr="003B44CB">
        <w:t xml:space="preserve"> of its original fibril width after 10,000</w:t>
      </w:r>
      <w:r w:rsidRPr="003B44CB">
        <w:t xml:space="preserve"> </w:t>
      </w:r>
      <w:r w:rsidR="00456430" w:rsidRPr="003B44CB">
        <w:t>cycles on the Lisport Studded Roll Test Machine.</w:t>
      </w:r>
    </w:p>
    <w:p w14:paraId="06FC0D2D" w14:textId="63D19BCB" w:rsidR="00456430" w:rsidRPr="003B44CB" w:rsidRDefault="00B62F84" w:rsidP="001C4232">
      <w:pPr>
        <w:pStyle w:val="PR2"/>
      </w:pPr>
      <w:r w:rsidRPr="003B44CB">
        <w:t>P</w:t>
      </w:r>
      <w:r w:rsidR="00456430" w:rsidRPr="003B44CB">
        <w:t xml:space="preserve">ile </w:t>
      </w:r>
      <w:r w:rsidRPr="003B44CB">
        <w:t>F</w:t>
      </w:r>
      <w:r w:rsidR="00456430" w:rsidRPr="003B44CB">
        <w:t>iber</w:t>
      </w:r>
      <w:r w:rsidR="00CC5DB9" w:rsidRPr="003B44CB">
        <w:t xml:space="preserve"> C</w:t>
      </w:r>
      <w:r w:rsidR="00456430" w:rsidRPr="003B44CB">
        <w:t>haracteristics</w:t>
      </w:r>
      <w:r w:rsidR="00B44EE5">
        <w:t xml:space="preserve">:  </w:t>
      </w:r>
      <w:r w:rsidR="00E07E44" w:rsidRPr="003B44CB">
        <w:t>All fibers to be from the same source.</w:t>
      </w:r>
      <w:r w:rsidR="00A629AB" w:rsidRPr="003B44CB">
        <w:t xml:space="preserve"> Values below are nominal</w:t>
      </w:r>
      <w:r w:rsidR="00A4551D" w:rsidRPr="003B44CB">
        <w:t>, plus or minus 5 percent.</w:t>
      </w:r>
    </w:p>
    <w:p w14:paraId="4217ED35" w14:textId="2F8A5192" w:rsidR="00A41613" w:rsidRPr="003B44CB" w:rsidRDefault="00A41613" w:rsidP="001C4232">
      <w:pPr>
        <w:pStyle w:val="PR3"/>
      </w:pPr>
      <w:r w:rsidRPr="003B44CB">
        <w:t>Linear Density (Denier), ASTM D1577</w:t>
      </w:r>
      <w:r w:rsidR="00B44EE5">
        <w:t xml:space="preserve">:  </w:t>
      </w:r>
      <w:r w:rsidR="009015EA" w:rsidRPr="003B44CB">
        <w:t>5600</w:t>
      </w:r>
      <w:r w:rsidR="008F488E" w:rsidRPr="003B44CB">
        <w:t>.</w:t>
      </w:r>
    </w:p>
    <w:p w14:paraId="2AF3D75B" w14:textId="7ECEB468" w:rsidR="00A41613" w:rsidRPr="003B44CB" w:rsidRDefault="00A41613" w:rsidP="001C4232">
      <w:pPr>
        <w:pStyle w:val="PR3"/>
      </w:pPr>
      <w:r w:rsidRPr="003B44CB">
        <w:t>Yarn Thickness</w:t>
      </w:r>
      <w:r w:rsidR="009015EA" w:rsidRPr="003B44CB">
        <w:t xml:space="preserve">. </w:t>
      </w:r>
      <w:r w:rsidRPr="003B44CB">
        <w:t>ASTM D3218</w:t>
      </w:r>
      <w:r w:rsidR="00B44EE5">
        <w:t xml:space="preserve">:  </w:t>
      </w:r>
      <w:r w:rsidR="009015EA" w:rsidRPr="003B44CB">
        <w:t>100 Microns</w:t>
      </w:r>
      <w:r w:rsidR="008F488E" w:rsidRPr="003B44CB">
        <w:t>.</w:t>
      </w:r>
    </w:p>
    <w:p w14:paraId="67999460" w14:textId="29D0CB12" w:rsidR="00A41613" w:rsidRPr="003B44CB" w:rsidRDefault="00A41613" w:rsidP="001C4232">
      <w:pPr>
        <w:pStyle w:val="PR3"/>
      </w:pPr>
      <w:r w:rsidRPr="003B44CB">
        <w:t>Tensile Strength</w:t>
      </w:r>
      <w:r w:rsidR="009015EA" w:rsidRPr="003B44CB">
        <w:t xml:space="preserve">, </w:t>
      </w:r>
      <w:r w:rsidRPr="003B44CB">
        <w:t>ASTM D2256</w:t>
      </w:r>
      <w:r w:rsidR="00B44EE5">
        <w:t xml:space="preserve">:  </w:t>
      </w:r>
      <w:r w:rsidR="00062674" w:rsidRPr="003B44CB">
        <w:t>80 N</w:t>
      </w:r>
      <w:r w:rsidR="008F488E" w:rsidRPr="003B44CB">
        <w:t>.</w:t>
      </w:r>
    </w:p>
    <w:p w14:paraId="250A57F3" w14:textId="2D468633" w:rsidR="00CC2390" w:rsidRPr="003B44CB" w:rsidRDefault="00A41613" w:rsidP="001C4232">
      <w:pPr>
        <w:pStyle w:val="PR3"/>
      </w:pPr>
      <w:r w:rsidRPr="003B44CB">
        <w:t>Pile Weight</w:t>
      </w:r>
      <w:r w:rsidR="009015EA" w:rsidRPr="003B44CB">
        <w:t>,</w:t>
      </w:r>
      <w:r w:rsidRPr="003B44CB">
        <w:t xml:space="preserve"> ASTM D5848</w:t>
      </w:r>
      <w:r w:rsidR="00B44EE5">
        <w:t xml:space="preserve">:  </w:t>
      </w:r>
      <w:r w:rsidR="00062674" w:rsidRPr="003B44CB">
        <w:t>34 oz per sq yd.</w:t>
      </w:r>
    </w:p>
    <w:p w14:paraId="40F23AA0" w14:textId="0EEAB93C" w:rsidR="00E274A7" w:rsidRPr="003B44CB" w:rsidRDefault="00E274A7" w:rsidP="001C4232">
      <w:pPr>
        <w:pStyle w:val="PR3"/>
      </w:pPr>
      <w:r w:rsidRPr="003B44CB">
        <w:t>Finished Pile Height:, ASTM D5823</w:t>
      </w:r>
      <w:r w:rsidR="00B44EE5">
        <w:t xml:space="preserve">:  </w:t>
      </w:r>
      <w:r w:rsidR="00973F6B" w:rsidRPr="003B44CB">
        <w:t>7/16 inches</w:t>
      </w:r>
      <w:r w:rsidR="008F488E" w:rsidRPr="003B44CB">
        <w:t>.</w:t>
      </w:r>
    </w:p>
    <w:p w14:paraId="27BFDD0D" w14:textId="342725B2" w:rsidR="00E274A7" w:rsidRPr="003B44CB" w:rsidRDefault="00E274A7" w:rsidP="001C4232">
      <w:pPr>
        <w:pStyle w:val="PR3"/>
      </w:pPr>
      <w:r w:rsidRPr="003B44CB">
        <w:t>Product Weight (total), ASTM D3218</w:t>
      </w:r>
      <w:r w:rsidR="00B44EE5">
        <w:t xml:space="preserve">:  </w:t>
      </w:r>
      <w:r w:rsidR="00973F6B" w:rsidRPr="003B44CB">
        <w:t>119 oz per sq yd.</w:t>
      </w:r>
    </w:p>
    <w:p w14:paraId="068FF5CC" w14:textId="47CF1FAB" w:rsidR="00E274A7" w:rsidRPr="003B44CB" w:rsidRDefault="00E274A7" w:rsidP="001C4232">
      <w:pPr>
        <w:pStyle w:val="PR3"/>
      </w:pPr>
      <w:r w:rsidRPr="003B44CB">
        <w:t>Primary Backing Weight, ASTM D2256</w:t>
      </w:r>
      <w:r w:rsidR="00B44EE5">
        <w:t xml:space="preserve">:  </w:t>
      </w:r>
      <w:r w:rsidR="00973F6B" w:rsidRPr="003B44CB">
        <w:t>7.4 oz per sq yd.</w:t>
      </w:r>
    </w:p>
    <w:p w14:paraId="5BD53DD1" w14:textId="11755501" w:rsidR="00E274A7" w:rsidRPr="003B44CB" w:rsidRDefault="00E274A7" w:rsidP="00C74B35">
      <w:pPr>
        <w:pStyle w:val="PR3"/>
      </w:pPr>
      <w:r w:rsidRPr="003B44CB">
        <w:t>Secondary coating Weight, ASTM D5848</w:t>
      </w:r>
      <w:r w:rsidR="00B44EE5">
        <w:t xml:space="preserve">:  </w:t>
      </w:r>
      <w:r w:rsidR="00270AA7" w:rsidRPr="003B44CB">
        <w:t>78</w:t>
      </w:r>
      <w:r w:rsidR="00973F6B" w:rsidRPr="003B44CB">
        <w:t xml:space="preserve"> oz </w:t>
      </w:r>
      <w:r w:rsidR="00674329" w:rsidRPr="003B44CB">
        <w:t>/</w:t>
      </w:r>
      <w:r w:rsidR="00973F6B" w:rsidRPr="003B44CB">
        <w:t xml:space="preserve"> sq yd.</w:t>
      </w:r>
      <w:r w:rsidR="00674329" w:rsidRPr="003B44CB">
        <w:t xml:space="preserve"> plus or minus 3 oz / sq yd.</w:t>
      </w:r>
    </w:p>
    <w:p w14:paraId="1EB1694C" w14:textId="1617057B" w:rsidR="00E274A7" w:rsidRPr="003B44CB" w:rsidRDefault="00E274A7" w:rsidP="001C4232">
      <w:pPr>
        <w:pStyle w:val="PR3"/>
      </w:pPr>
      <w:r w:rsidRPr="003B44CB">
        <w:t>Fabric Width, ASTM D5793</w:t>
      </w:r>
      <w:r w:rsidR="00B44EE5">
        <w:t xml:space="preserve">:  </w:t>
      </w:r>
      <w:r w:rsidR="00270AA7" w:rsidRPr="003B44CB">
        <w:t>15 ft (4.57 m)</w:t>
      </w:r>
      <w:r w:rsidR="00992631" w:rsidRPr="003B44CB">
        <w:t>.</w:t>
      </w:r>
    </w:p>
    <w:p w14:paraId="17215171" w14:textId="26745A98" w:rsidR="00E274A7" w:rsidRPr="003B44CB" w:rsidRDefault="00E274A7" w:rsidP="001C4232">
      <w:pPr>
        <w:pStyle w:val="PR3"/>
      </w:pPr>
      <w:r w:rsidRPr="003B44CB">
        <w:t>Tuft Gauge, ASTM D 5793</w:t>
      </w:r>
      <w:r w:rsidR="00B44EE5">
        <w:t xml:space="preserve">:  </w:t>
      </w:r>
      <w:r w:rsidR="00992631" w:rsidRPr="003B44CB">
        <w:t>3/16 inches</w:t>
      </w:r>
      <w:r w:rsidR="008F488E" w:rsidRPr="003B44CB">
        <w:t>.</w:t>
      </w:r>
    </w:p>
    <w:p w14:paraId="743E24CE" w14:textId="08A13DDE" w:rsidR="00E274A7" w:rsidRPr="003B44CB" w:rsidRDefault="00E274A7" w:rsidP="001C4232">
      <w:pPr>
        <w:pStyle w:val="PR3"/>
      </w:pPr>
      <w:r w:rsidRPr="003B44CB">
        <w:t>Grab Tear Strength, ASTM D5034</w:t>
      </w:r>
      <w:r w:rsidR="00B44EE5">
        <w:t xml:space="preserve">:  </w:t>
      </w:r>
      <w:r w:rsidR="00992631" w:rsidRPr="003B44CB">
        <w:t xml:space="preserve">200 </w:t>
      </w:r>
      <w:r w:rsidR="00992631">
        <w:t>lb</w:t>
      </w:r>
      <w:r w:rsidR="44FE3C9E">
        <w:t>s</w:t>
      </w:r>
      <w:r w:rsidR="008F488E" w:rsidRPr="003B44CB">
        <w:t>.</w:t>
      </w:r>
    </w:p>
    <w:p w14:paraId="0F16DAFD" w14:textId="78944E0E" w:rsidR="00E274A7" w:rsidRPr="003B44CB" w:rsidRDefault="00E274A7" w:rsidP="001C4232">
      <w:pPr>
        <w:pStyle w:val="PR3"/>
      </w:pPr>
      <w:r w:rsidRPr="003B44CB">
        <w:t>Tuft Bind, ASTM D1335</w:t>
      </w:r>
      <w:r w:rsidR="00B44EE5">
        <w:t xml:space="preserve">:  </w:t>
      </w:r>
      <w:r w:rsidR="008C7F46" w:rsidRPr="003B44CB">
        <w:t xml:space="preserve">Greater than 10 </w:t>
      </w:r>
      <w:r w:rsidR="008C7F46">
        <w:t>lb</w:t>
      </w:r>
      <w:r w:rsidR="677FFBFE">
        <w:t>s</w:t>
      </w:r>
      <w:r w:rsidR="008F488E" w:rsidRPr="003B44CB">
        <w:t>.</w:t>
      </w:r>
    </w:p>
    <w:p w14:paraId="13664F4D" w14:textId="1F5312A9" w:rsidR="00486C4B" w:rsidRPr="003B44CB" w:rsidRDefault="00486C4B" w:rsidP="001C4232">
      <w:pPr>
        <w:pStyle w:val="PR1"/>
      </w:pPr>
      <w:r w:rsidRPr="003B44CB">
        <w:t>Backing Material</w:t>
      </w:r>
      <w:r w:rsidR="008F488E" w:rsidRPr="003B44CB">
        <w:t>:</w:t>
      </w:r>
    </w:p>
    <w:p w14:paraId="56FCF565" w14:textId="3B0474D2" w:rsidR="00486C4B" w:rsidRPr="003B44CB" w:rsidRDefault="00486C4B" w:rsidP="001C4232">
      <w:pPr>
        <w:pStyle w:val="PR2"/>
      </w:pPr>
      <w:r w:rsidRPr="003B44CB">
        <w:t>Primary Backing</w:t>
      </w:r>
      <w:r w:rsidR="008F488E" w:rsidRPr="003B44CB">
        <w:t xml:space="preserve"> System</w:t>
      </w:r>
      <w:r w:rsidRPr="003B44CB">
        <w:t>:</w:t>
      </w:r>
    </w:p>
    <w:p w14:paraId="415EF4EA" w14:textId="7E58AF10" w:rsidR="00486C4B" w:rsidRPr="003B44CB" w:rsidRDefault="008F488E" w:rsidP="001C4232">
      <w:pPr>
        <w:pStyle w:val="PR3"/>
      </w:pPr>
      <w:r w:rsidRPr="003B44CB">
        <w:lastRenderedPageBreak/>
        <w:t>A</w:t>
      </w:r>
      <w:r w:rsidR="00486C4B" w:rsidRPr="003B44CB">
        <w:t xml:space="preserve"> dual layered woven polypropylene material.</w:t>
      </w:r>
    </w:p>
    <w:p w14:paraId="116D733B" w14:textId="7D3023EE" w:rsidR="00486C4B" w:rsidRPr="003B44CB" w:rsidRDefault="008F488E" w:rsidP="001C4232">
      <w:pPr>
        <w:pStyle w:val="PR3"/>
      </w:pPr>
      <w:r w:rsidRPr="003B44CB">
        <w:t>W</w:t>
      </w:r>
      <w:r w:rsidR="00486C4B" w:rsidRPr="003B44CB">
        <w:t>eight</w:t>
      </w:r>
      <w:r w:rsidR="00B44EE5">
        <w:t xml:space="preserve">:  </w:t>
      </w:r>
      <w:r w:rsidR="00486C4B" w:rsidRPr="003B44CB">
        <w:t>7.0 ounces</w:t>
      </w:r>
      <w:r w:rsidRPr="003B44CB">
        <w:t xml:space="preserve"> </w:t>
      </w:r>
      <w:r w:rsidR="006F24FB" w:rsidRPr="003B44CB">
        <w:t xml:space="preserve">(237 grams per sq m) </w:t>
      </w:r>
      <w:r w:rsidRPr="003B44CB">
        <w:t xml:space="preserve">or more per </w:t>
      </w:r>
      <w:r w:rsidR="00486C4B" w:rsidRPr="003B44CB">
        <w:t>square yard.</w:t>
      </w:r>
    </w:p>
    <w:p w14:paraId="2EEA6817" w14:textId="3C876945" w:rsidR="00486C4B" w:rsidRPr="003B44CB" w:rsidRDefault="00486C4B" w:rsidP="001C4232">
      <w:pPr>
        <w:pStyle w:val="PR2"/>
      </w:pPr>
      <w:r w:rsidRPr="003B44CB">
        <w:t>Secondary Backing</w:t>
      </w:r>
      <w:r w:rsidR="008F488E" w:rsidRPr="003B44CB">
        <w:t xml:space="preserve"> System</w:t>
      </w:r>
      <w:r w:rsidRPr="003B44CB">
        <w:t>:</w:t>
      </w:r>
    </w:p>
    <w:p w14:paraId="2C7DDFFB" w14:textId="77777777" w:rsidR="007F49BF" w:rsidRPr="003B44CB" w:rsidRDefault="007F49BF" w:rsidP="001C4232">
      <w:pPr>
        <w:pStyle w:val="PR3"/>
      </w:pPr>
      <w:r w:rsidRPr="003B44CB">
        <w:t>A heat activated polyurethane coating with no vegetable based polyols.</w:t>
      </w:r>
    </w:p>
    <w:p w14:paraId="55895173" w14:textId="23DB603B" w:rsidR="00486C4B" w:rsidRPr="003B44CB" w:rsidRDefault="008F488E" w:rsidP="001C4232">
      <w:pPr>
        <w:pStyle w:val="PR3"/>
      </w:pPr>
      <w:r w:rsidRPr="003B44CB">
        <w:t>W</w:t>
      </w:r>
      <w:r w:rsidR="00486C4B" w:rsidRPr="003B44CB">
        <w:t>eight</w:t>
      </w:r>
      <w:r w:rsidR="00B44EE5">
        <w:t xml:space="preserve">:  </w:t>
      </w:r>
      <w:r w:rsidR="00486C4B" w:rsidRPr="003B44CB">
        <w:t>78 ounces</w:t>
      </w:r>
      <w:r w:rsidR="00D26BF4" w:rsidRPr="003B44CB">
        <w:t xml:space="preserve"> </w:t>
      </w:r>
      <w:r w:rsidRPr="003B44CB">
        <w:t xml:space="preserve">per </w:t>
      </w:r>
      <w:r w:rsidR="00486C4B" w:rsidRPr="003B44CB">
        <w:t>square yard</w:t>
      </w:r>
      <w:r w:rsidR="00D26BF4" w:rsidRPr="003B44CB">
        <w:t xml:space="preserve"> (2.645 kg per sq m) or mo</w:t>
      </w:r>
      <w:r w:rsidR="00084DC9" w:rsidRPr="003B44CB">
        <w:t>re.</w:t>
      </w:r>
      <w:r w:rsidR="00486C4B" w:rsidRPr="003B44CB">
        <w:t>.</w:t>
      </w:r>
    </w:p>
    <w:p w14:paraId="6831D203" w14:textId="45B1B42D" w:rsidR="00486C4B" w:rsidRPr="003B44CB" w:rsidRDefault="007F49BF" w:rsidP="001C4232">
      <w:pPr>
        <w:pStyle w:val="PR3"/>
      </w:pPr>
      <w:r w:rsidRPr="003B44CB">
        <w:t>Must s</w:t>
      </w:r>
      <w:r w:rsidR="00486C4B" w:rsidRPr="003B44CB">
        <w:t>aturate the primary backing and effectively lock the fiber tufts in place to the primary backing.</w:t>
      </w:r>
    </w:p>
    <w:p w14:paraId="4955D706" w14:textId="624116F1" w:rsidR="00486C4B" w:rsidRPr="003B44CB" w:rsidRDefault="007F49BF" w:rsidP="001C4232">
      <w:pPr>
        <w:pStyle w:val="PR3"/>
      </w:pPr>
      <w:r w:rsidRPr="003B44CB">
        <w:t>T</w:t>
      </w:r>
      <w:r w:rsidR="00486C4B" w:rsidRPr="003B44CB">
        <w:t xml:space="preserve">uft </w:t>
      </w:r>
      <w:r w:rsidRPr="003B44CB">
        <w:t>B</w:t>
      </w:r>
      <w:r w:rsidR="00486C4B" w:rsidRPr="003B44CB">
        <w:t xml:space="preserve">ind </w:t>
      </w:r>
      <w:r w:rsidRPr="003B44CB">
        <w:t>S</w:t>
      </w:r>
      <w:r w:rsidR="00486C4B" w:rsidRPr="003B44CB">
        <w:t>trength</w:t>
      </w:r>
      <w:r w:rsidR="00B44EE5">
        <w:t xml:space="preserve">:  </w:t>
      </w:r>
      <w:r w:rsidR="00486C4B" w:rsidRPr="003B44CB">
        <w:t>10 pounds</w:t>
      </w:r>
      <w:r w:rsidR="00084DC9" w:rsidRPr="003B44CB">
        <w:t xml:space="preserve"> (</w:t>
      </w:r>
      <w:r w:rsidR="00E841B1" w:rsidRPr="003B44CB">
        <w:t>4.536 kg)</w:t>
      </w:r>
      <w:r w:rsidRPr="003B44CB">
        <w:t xml:space="preserve"> or more</w:t>
      </w:r>
      <w:r w:rsidR="00486C4B" w:rsidRPr="003B44CB">
        <w:t>.</w:t>
      </w:r>
    </w:p>
    <w:p w14:paraId="210A0574" w14:textId="61E135B5" w:rsidR="00486C4B" w:rsidRPr="003B44CB" w:rsidRDefault="00486C4B" w:rsidP="001C4232">
      <w:pPr>
        <w:pStyle w:val="PR3"/>
      </w:pPr>
      <w:r w:rsidRPr="003B44CB">
        <w:t>Drainage Perforations</w:t>
      </w:r>
      <w:r w:rsidR="00B44EE5">
        <w:t xml:space="preserve">:  </w:t>
      </w:r>
      <w:r w:rsidRPr="003B44CB">
        <w:t>3/16 to 1/4 inch</w:t>
      </w:r>
      <w:r w:rsidR="00076A5F" w:rsidRPr="003B44CB">
        <w:t xml:space="preserve"> (5 to </w:t>
      </w:r>
      <w:r w:rsidR="00C60533" w:rsidRPr="003B44CB">
        <w:t>6 mm)</w:t>
      </w:r>
      <w:r w:rsidRPr="003B44CB">
        <w:t xml:space="preserve"> diameter at 4 inches</w:t>
      </w:r>
      <w:r w:rsidR="00C60533" w:rsidRPr="003B44CB">
        <w:t xml:space="preserve"> (102 mm)</w:t>
      </w:r>
      <w:r w:rsidRPr="003B44CB">
        <w:t xml:space="preserve"> or less on center each way. Non-perforated backing is not acceptable.</w:t>
      </w:r>
    </w:p>
    <w:p w14:paraId="59D38B04" w14:textId="12E2D041" w:rsidR="00CF64F4" w:rsidRPr="003B44CB" w:rsidRDefault="00F000E8" w:rsidP="00CD68E6">
      <w:pPr>
        <w:pStyle w:val="PR1"/>
      </w:pPr>
      <w:r w:rsidRPr="003B44CB">
        <w:t xml:space="preserve">Turf </w:t>
      </w:r>
      <w:r w:rsidR="007F49BF" w:rsidRPr="003B44CB">
        <w:t>R</w:t>
      </w:r>
      <w:r w:rsidRPr="003B44CB">
        <w:t xml:space="preserve">oll </w:t>
      </w:r>
      <w:r w:rsidR="007F49BF" w:rsidRPr="003B44CB">
        <w:t>S</w:t>
      </w:r>
      <w:r w:rsidRPr="003B44CB">
        <w:t>eams</w:t>
      </w:r>
      <w:r w:rsidR="00B44EE5">
        <w:t xml:space="preserve">:  </w:t>
      </w:r>
      <w:r w:rsidR="007F49BF" w:rsidRPr="003B44CB">
        <w:t>S</w:t>
      </w:r>
      <w:r w:rsidRPr="003B44CB">
        <w:t>ewn or glued on site so no openings larger than the porous backing mat openings are created.</w:t>
      </w:r>
    </w:p>
    <w:p w14:paraId="238907A6" w14:textId="3DD3AA57" w:rsidR="00CF64F4" w:rsidRPr="003B44CB" w:rsidRDefault="00F000E8" w:rsidP="001C4232">
      <w:pPr>
        <w:pStyle w:val="PR2"/>
      </w:pPr>
      <w:r w:rsidRPr="003B44CB">
        <w:t xml:space="preserve">Roll </w:t>
      </w:r>
      <w:r w:rsidR="007F49BF" w:rsidRPr="003B44CB">
        <w:t>W</w:t>
      </w:r>
      <w:r w:rsidRPr="003B44CB">
        <w:t>idth</w:t>
      </w:r>
      <w:r w:rsidR="00B44EE5">
        <w:t xml:space="preserve">:  </w:t>
      </w:r>
      <w:r w:rsidR="007F49BF" w:rsidRPr="003B44CB">
        <w:t>T</w:t>
      </w:r>
      <w:r w:rsidRPr="003B44CB">
        <w:t>o coincide with tufted-in sports line markings where possible.</w:t>
      </w:r>
    </w:p>
    <w:p w14:paraId="5AF7340F" w14:textId="6F51AA73" w:rsidR="00CF64F4" w:rsidRPr="003B44CB" w:rsidRDefault="007F49BF" w:rsidP="001C4232">
      <w:pPr>
        <w:pStyle w:val="PR2"/>
      </w:pPr>
      <w:r w:rsidRPr="003B44CB">
        <w:t>T</w:t>
      </w:r>
      <w:r w:rsidR="00F000E8" w:rsidRPr="003B44CB">
        <w:t xml:space="preserve">urf </w:t>
      </w:r>
      <w:r w:rsidRPr="003B44CB">
        <w:t>F</w:t>
      </w:r>
      <w:r w:rsidR="00F000E8" w:rsidRPr="003B44CB">
        <w:t xml:space="preserve">abric </w:t>
      </w:r>
      <w:r w:rsidRPr="003B44CB">
        <w:t>E</w:t>
      </w:r>
      <w:r w:rsidR="00F000E8" w:rsidRPr="003B44CB">
        <w:t>dges</w:t>
      </w:r>
      <w:r w:rsidR="00B44EE5">
        <w:t xml:space="preserve">:  </w:t>
      </w:r>
      <w:r w:rsidRPr="003B44CB">
        <w:t>T</w:t>
      </w:r>
      <w:r w:rsidR="00F000E8" w:rsidRPr="003B44CB">
        <w:t>o be securely bound as per the perimeter detail design.</w:t>
      </w:r>
    </w:p>
    <w:p w14:paraId="4CBCABB8" w14:textId="75350A1B" w:rsidR="00D005BF" w:rsidRPr="003B44CB" w:rsidRDefault="00F000E8" w:rsidP="001C4232">
      <w:pPr>
        <w:pStyle w:val="PR2"/>
      </w:pPr>
      <w:r w:rsidRPr="003B44CB">
        <w:t xml:space="preserve">Adhesives for </w:t>
      </w:r>
      <w:r w:rsidR="007F49BF" w:rsidRPr="003B44CB">
        <w:t>J</w:t>
      </w:r>
      <w:r w:rsidRPr="003B44CB">
        <w:t xml:space="preserve">oining </w:t>
      </w:r>
      <w:r w:rsidR="007F49BF" w:rsidRPr="003B44CB">
        <w:t>S</w:t>
      </w:r>
      <w:r w:rsidRPr="003B44CB">
        <w:t xml:space="preserve">eams of </w:t>
      </w:r>
      <w:r w:rsidR="007F49BF" w:rsidRPr="003B44CB">
        <w:t>T</w:t>
      </w:r>
      <w:r w:rsidRPr="003B44CB">
        <w:t xml:space="preserve">urf </w:t>
      </w:r>
      <w:r w:rsidR="007F49BF" w:rsidRPr="003B44CB">
        <w:t>T</w:t>
      </w:r>
      <w:r w:rsidRPr="003B44CB">
        <w:t>ogether</w:t>
      </w:r>
      <w:r w:rsidR="00B44EE5">
        <w:t xml:space="preserve">:  </w:t>
      </w:r>
      <w:r w:rsidR="00D005BF" w:rsidRPr="003B44CB">
        <w:t>TEC</w:t>
      </w:r>
      <w:r w:rsidR="0021759B" w:rsidRPr="003B44CB">
        <w:t>-4300.</w:t>
      </w:r>
    </w:p>
    <w:p w14:paraId="76D0CA93" w14:textId="29240B20" w:rsidR="00F000E8" w:rsidRPr="003B44CB" w:rsidRDefault="0021759B" w:rsidP="003B44CB">
      <w:pPr>
        <w:pStyle w:val="PR3"/>
      </w:pPr>
      <w:r w:rsidRPr="003B44CB">
        <w:t>Other Acceptable Adhesives</w:t>
      </w:r>
      <w:r w:rsidR="00B44EE5">
        <w:t xml:space="preserve">:  </w:t>
      </w:r>
      <w:r w:rsidR="00F000E8" w:rsidRPr="003B44CB">
        <w:t>Nordot 34G, Mapei 2K, Turf Claw, hot melt technology or equivalent.</w:t>
      </w:r>
    </w:p>
    <w:p w14:paraId="58950B99" w14:textId="66CB95C7" w:rsidR="00CF64F4" w:rsidRPr="003B44CB" w:rsidRDefault="00F000E8" w:rsidP="00CD68E6">
      <w:pPr>
        <w:pStyle w:val="PR1"/>
      </w:pPr>
      <w:r w:rsidRPr="003B44CB">
        <w:t xml:space="preserve">Fabric </w:t>
      </w:r>
      <w:r w:rsidR="007F49BF" w:rsidRPr="003B44CB">
        <w:t>S</w:t>
      </w:r>
      <w:r w:rsidRPr="003B44CB">
        <w:t>urface</w:t>
      </w:r>
      <w:r w:rsidR="00B44EE5">
        <w:t xml:space="preserve">: </w:t>
      </w:r>
      <w:r w:rsidR="007F49BF" w:rsidRPr="003B44CB">
        <w:t>C</w:t>
      </w:r>
      <w:r w:rsidRPr="003B44CB">
        <w:t>onstruct and install in minimum widths of 15 feet</w:t>
      </w:r>
      <w:r w:rsidR="00E841B1" w:rsidRPr="003B44CB">
        <w:t xml:space="preserve"> (4.572 m)</w:t>
      </w:r>
      <w:r w:rsidRPr="003B44CB">
        <w:t xml:space="preserve"> with no longitudinal or transverse seams, except for inlaid lines with a finish roll assembly.</w:t>
      </w:r>
    </w:p>
    <w:p w14:paraId="68EAD8DA" w14:textId="60D0B098" w:rsidR="00CF64F4" w:rsidRPr="003B44CB" w:rsidRDefault="00D232F4" w:rsidP="00CD68E6">
      <w:pPr>
        <w:pStyle w:val="PR2"/>
      </w:pPr>
      <w:r w:rsidRPr="003B44CB">
        <w:t>Seams</w:t>
      </w:r>
      <w:r w:rsidR="00B44EE5">
        <w:t xml:space="preserve">:  </w:t>
      </w:r>
      <w:r w:rsidRPr="003B44CB">
        <w:t>15</w:t>
      </w:r>
      <w:r w:rsidR="00B130B2" w:rsidRPr="003B44CB">
        <w:t xml:space="preserve"> feet </w:t>
      </w:r>
      <w:r w:rsidR="00E841B1" w:rsidRPr="003B44CB">
        <w:t xml:space="preserve">(4.572 m) </w:t>
      </w:r>
      <w:r w:rsidRPr="003B44CB">
        <w:t>apart.</w:t>
      </w:r>
    </w:p>
    <w:p w14:paraId="148E0F18" w14:textId="02998B87" w:rsidR="00CF64F4" w:rsidRPr="003B44CB" w:rsidRDefault="00F16FF0" w:rsidP="00CD68E6">
      <w:pPr>
        <w:pStyle w:val="PR2"/>
      </w:pPr>
      <w:r w:rsidRPr="003B44CB">
        <w:t>R</w:t>
      </w:r>
      <w:r w:rsidR="00D232F4" w:rsidRPr="003B44CB">
        <w:t>olls not comply</w:t>
      </w:r>
      <w:r w:rsidRPr="003B44CB">
        <w:t>ing</w:t>
      </w:r>
      <w:r w:rsidR="00D232F4" w:rsidRPr="003B44CB">
        <w:t xml:space="preserve"> with the proper length or conform</w:t>
      </w:r>
      <w:r w:rsidRPr="003B44CB">
        <w:t>ing</w:t>
      </w:r>
      <w:r w:rsidR="00D232F4" w:rsidRPr="003B44CB">
        <w:t xml:space="preserve"> to the seaming diagram, as approved prior to installation, </w:t>
      </w:r>
      <w:r w:rsidRPr="003B44CB">
        <w:t>will</w:t>
      </w:r>
      <w:r w:rsidR="00D232F4" w:rsidRPr="003B44CB">
        <w:t xml:space="preserve"> be rejected from the site.</w:t>
      </w:r>
    </w:p>
    <w:p w14:paraId="28E5D4C7" w14:textId="6630021D" w:rsidR="00CF64F4" w:rsidRPr="003B44CB" w:rsidRDefault="00D232F4" w:rsidP="00CD68E6">
      <w:pPr>
        <w:pStyle w:val="PR2"/>
      </w:pPr>
      <w:r w:rsidRPr="003B44CB">
        <w:t xml:space="preserve">No fitted pieces </w:t>
      </w:r>
      <w:r w:rsidR="00A92413" w:rsidRPr="003B44CB">
        <w:t>are</w:t>
      </w:r>
      <w:r w:rsidRPr="003B44CB">
        <w:t xml:space="preserve"> allowed to true alignment.</w:t>
      </w:r>
    </w:p>
    <w:p w14:paraId="14208D98" w14:textId="07E3F443" w:rsidR="00CF64F4" w:rsidRPr="003B44CB" w:rsidRDefault="00D232F4" w:rsidP="00CD68E6">
      <w:pPr>
        <w:pStyle w:val="PR2"/>
      </w:pPr>
      <w:r w:rsidRPr="003B44CB">
        <w:t>Parallel seams only are acceptable in the main playing areas.</w:t>
      </w:r>
    </w:p>
    <w:p w14:paraId="44DAA1B0" w14:textId="6164C358" w:rsidR="00D232F4" w:rsidRPr="003B44CB" w:rsidRDefault="00D232F4" w:rsidP="00CD68E6">
      <w:pPr>
        <w:pStyle w:val="PR2"/>
      </w:pPr>
      <w:r w:rsidRPr="003B44CB">
        <w:t>No head seams are acceptable on the sports fields.</w:t>
      </w:r>
    </w:p>
    <w:p w14:paraId="3507CA72" w14:textId="4EFAD240" w:rsidR="001C0779" w:rsidRPr="003B44CB" w:rsidRDefault="00D232F4" w:rsidP="001C4232">
      <w:pPr>
        <w:pStyle w:val="PR1"/>
      </w:pPr>
      <w:r w:rsidRPr="003B44CB">
        <w:t xml:space="preserve">The entire system </w:t>
      </w:r>
      <w:r w:rsidR="001C0779" w:rsidRPr="003B44CB">
        <w:t>is to be</w:t>
      </w:r>
      <w:r w:rsidRPr="003B44CB">
        <w:t xml:space="preserve"> resistant</w:t>
      </w:r>
      <w:r w:rsidR="001C0779" w:rsidRPr="003B44CB">
        <w:t xml:space="preserve"> to the following:</w:t>
      </w:r>
    </w:p>
    <w:p w14:paraId="2B420F01" w14:textId="0760BCF7" w:rsidR="001C0779" w:rsidRPr="003B44CB" w:rsidRDefault="001C0779" w:rsidP="001C4232">
      <w:pPr>
        <w:pStyle w:val="PR2"/>
      </w:pPr>
      <w:r w:rsidRPr="003B44CB">
        <w:t>W</w:t>
      </w:r>
      <w:r w:rsidR="00D232F4" w:rsidRPr="003B44CB">
        <w:t>eather, including ultra-violet light and heat degradation</w:t>
      </w:r>
      <w:r w:rsidRPr="003B44CB">
        <w:t>.</w:t>
      </w:r>
    </w:p>
    <w:p w14:paraId="13E5628B" w14:textId="2C158A66" w:rsidR="001C0779" w:rsidRPr="003B44CB" w:rsidRDefault="001C0779" w:rsidP="001C4232">
      <w:pPr>
        <w:pStyle w:val="PR2"/>
      </w:pPr>
      <w:r w:rsidRPr="003B44CB">
        <w:t>I</w:t>
      </w:r>
      <w:r w:rsidR="00D232F4" w:rsidRPr="003B44CB">
        <w:t>nsects</w:t>
      </w:r>
      <w:r w:rsidR="00E841B1" w:rsidRPr="003B44CB">
        <w:t>.</w:t>
      </w:r>
    </w:p>
    <w:p w14:paraId="5EC1600A" w14:textId="7DEAA1EC" w:rsidR="001C0779" w:rsidRPr="003B44CB" w:rsidRDefault="001C0779" w:rsidP="001C4232">
      <w:pPr>
        <w:pStyle w:val="PR2"/>
      </w:pPr>
      <w:r w:rsidRPr="003B44CB">
        <w:t>R</w:t>
      </w:r>
      <w:r w:rsidR="00D232F4" w:rsidRPr="003B44CB">
        <w:t>ot</w:t>
      </w:r>
      <w:r w:rsidR="00E841B1" w:rsidRPr="003B44CB">
        <w:t>.</w:t>
      </w:r>
    </w:p>
    <w:p w14:paraId="6EE27C23" w14:textId="523B2DF9" w:rsidR="001C0779" w:rsidRPr="003B44CB" w:rsidRDefault="001C0779" w:rsidP="001C4232">
      <w:pPr>
        <w:pStyle w:val="PR2"/>
      </w:pPr>
      <w:r w:rsidRPr="003B44CB">
        <w:t>M</w:t>
      </w:r>
      <w:r w:rsidR="00D232F4" w:rsidRPr="003B44CB">
        <w:t>ildew and fungus growth</w:t>
      </w:r>
      <w:r w:rsidR="00E841B1" w:rsidRPr="003B44CB">
        <w:t>.</w:t>
      </w:r>
    </w:p>
    <w:p w14:paraId="651A82CC" w14:textId="0C4C0230" w:rsidR="00D232F4" w:rsidRPr="003B44CB" w:rsidRDefault="001C0779" w:rsidP="00CD68E6">
      <w:pPr>
        <w:pStyle w:val="PR1"/>
      </w:pPr>
      <w:r w:rsidRPr="003B44CB">
        <w:t>The entire system is to</w:t>
      </w:r>
      <w:r w:rsidR="007A7BF3">
        <w:t xml:space="preserve"> be</w:t>
      </w:r>
      <w:r w:rsidRPr="003B44CB">
        <w:t xml:space="preserve"> </w:t>
      </w:r>
      <w:r w:rsidR="00D232F4" w:rsidRPr="003B44CB">
        <w:t>non-allergenic and non-toxic.</w:t>
      </w:r>
    </w:p>
    <w:p w14:paraId="5E35C65A" w14:textId="28152E16" w:rsidR="00D232F4" w:rsidRPr="003B44CB" w:rsidRDefault="00D232F4" w:rsidP="00CD68E6">
      <w:pPr>
        <w:pStyle w:val="PR1"/>
      </w:pPr>
      <w:r w:rsidRPr="003B44CB">
        <w:t>Fiber Colors</w:t>
      </w:r>
      <w:r w:rsidR="00B44EE5">
        <w:t xml:space="preserve">:  </w:t>
      </w:r>
      <w:r w:rsidRPr="003B44CB">
        <w:t>Submit samples of the available color palette for owner approval prior to placing order for turf including at a minimum the below listed colors:</w:t>
      </w:r>
    </w:p>
    <w:p w14:paraId="44CB4BB0" w14:textId="4136A209" w:rsidR="00D232F4" w:rsidRPr="003B44CB" w:rsidRDefault="00D232F4" w:rsidP="001C4232">
      <w:pPr>
        <w:pStyle w:val="PR2"/>
      </w:pPr>
      <w:r w:rsidRPr="003B44CB">
        <w:t>Color</w:t>
      </w:r>
      <w:r w:rsidR="00B44EE5">
        <w:t xml:space="preserve">:  </w:t>
      </w:r>
      <w:r w:rsidRPr="003B44CB">
        <w:t>Grass, green in standard color, as selected by the Owner</w:t>
      </w:r>
      <w:r w:rsidR="002201D6" w:rsidRPr="003B44CB">
        <w:t>.</w:t>
      </w:r>
    </w:p>
    <w:p w14:paraId="1DF18416" w14:textId="73BAAC4A" w:rsidR="00F000E8" w:rsidRPr="003B44CB" w:rsidRDefault="00D232F4" w:rsidP="00CD68E6">
      <w:pPr>
        <w:pStyle w:val="PR1"/>
      </w:pPr>
      <w:r w:rsidRPr="003B44CB">
        <w:t xml:space="preserve">Turf </w:t>
      </w:r>
      <w:r w:rsidR="002201D6" w:rsidRPr="003B44CB">
        <w:t>M</w:t>
      </w:r>
      <w:r w:rsidRPr="003B44CB">
        <w:t>aterial</w:t>
      </w:r>
      <w:r w:rsidR="00B44EE5">
        <w:t xml:space="preserve">:  </w:t>
      </w:r>
      <w:r w:rsidR="002201D6" w:rsidRPr="003B44CB">
        <w:t>To be</w:t>
      </w:r>
      <w:r w:rsidRPr="003B44CB">
        <w:t xml:space="preserve"> non-combustible and pass the DIN standard Pill Burn test or ASTM D2859.</w:t>
      </w:r>
    </w:p>
    <w:p w14:paraId="753C0756" w14:textId="0B7A6AB7" w:rsidR="00382B7D" w:rsidRPr="003B44CB" w:rsidRDefault="00382B7D" w:rsidP="001F209E">
      <w:pPr>
        <w:pStyle w:val="CMT"/>
      </w:pPr>
      <w:r w:rsidRPr="003B44CB">
        <w:t xml:space="preserve">Delete </w:t>
      </w:r>
      <w:r w:rsidR="00BC1BF2" w:rsidRPr="003B44CB">
        <w:t>product</w:t>
      </w:r>
      <w:r w:rsidRPr="003B44CB">
        <w:t xml:space="preserve"> option not required.</w:t>
      </w:r>
    </w:p>
    <w:p w14:paraId="45C490FE" w14:textId="0466772E" w:rsidR="00335170" w:rsidRPr="003B44CB" w:rsidRDefault="00335170" w:rsidP="00CD68E6">
      <w:pPr>
        <w:pStyle w:val="PR1"/>
      </w:pPr>
      <w:r w:rsidRPr="003B44CB">
        <w:t>Product</w:t>
      </w:r>
      <w:r w:rsidR="00B44EE5">
        <w:t xml:space="preserve">:  </w:t>
      </w:r>
      <w:r w:rsidRPr="003B44CB">
        <w:t>GT34 Padded – Artificial Turf</w:t>
      </w:r>
      <w:r w:rsidR="00C243E6" w:rsidRPr="003B44CB">
        <w:t>.</w:t>
      </w:r>
    </w:p>
    <w:p w14:paraId="4AB715DC" w14:textId="49C6384D" w:rsidR="00335170" w:rsidRPr="003B44CB" w:rsidRDefault="00335170" w:rsidP="00CD68E6">
      <w:pPr>
        <w:pStyle w:val="PR2"/>
      </w:pPr>
      <w:r w:rsidRPr="003B44CB">
        <w:t>Roll Size</w:t>
      </w:r>
      <w:r w:rsidR="00B44EE5">
        <w:t xml:space="preserve">:  </w:t>
      </w:r>
      <w:r w:rsidRPr="003B44CB">
        <w:t>Width</w:t>
      </w:r>
      <w:r w:rsidR="00B44EE5">
        <w:t xml:space="preserve">:  </w:t>
      </w:r>
      <w:r w:rsidRPr="003B44CB">
        <w:t>15 ft (</w:t>
      </w:r>
      <w:r w:rsidR="00B30790" w:rsidRPr="003B44CB">
        <w:t>4.572</w:t>
      </w:r>
      <w:r w:rsidRPr="003B44CB">
        <w:t xml:space="preserve"> m). Length</w:t>
      </w:r>
      <w:r w:rsidR="00B44EE5">
        <w:t xml:space="preserve">:  </w:t>
      </w:r>
      <w:r w:rsidRPr="003B44CB">
        <w:t>Cut as specified.</w:t>
      </w:r>
    </w:p>
    <w:p w14:paraId="6A7C5E7B" w14:textId="1CF354E7" w:rsidR="00A95A83" w:rsidRPr="003B44CB" w:rsidRDefault="00A95A83" w:rsidP="00A95A83">
      <w:pPr>
        <w:pStyle w:val="PR2"/>
      </w:pPr>
      <w:r w:rsidRPr="003B44CB">
        <w:t>Pad Coating</w:t>
      </w:r>
      <w:r w:rsidR="00B44EE5">
        <w:t xml:space="preserve">:  </w:t>
      </w:r>
      <w:r w:rsidRPr="003B44CB">
        <w:t>0.2 inches (5 mm) thick Foam.</w:t>
      </w:r>
    </w:p>
    <w:p w14:paraId="567E6E91" w14:textId="0E746915" w:rsidR="00984B1D" w:rsidRPr="003B44CB" w:rsidRDefault="00984B1D" w:rsidP="00CD68E6">
      <w:pPr>
        <w:pStyle w:val="PR2"/>
      </w:pPr>
      <w:r w:rsidRPr="003B44CB">
        <w:t>Total Weight, ASTM D5848</w:t>
      </w:r>
      <w:r w:rsidR="00B44EE5">
        <w:t xml:space="preserve">:  </w:t>
      </w:r>
      <w:r w:rsidRPr="003B44CB">
        <w:t>61 oz per sq yd (2068 grams per sq m).</w:t>
      </w:r>
    </w:p>
    <w:p w14:paraId="72FF6D73" w14:textId="6AB511D5" w:rsidR="0007294C" w:rsidRPr="003B44CB" w:rsidRDefault="0007294C" w:rsidP="00CD68E6">
      <w:pPr>
        <w:pStyle w:val="PR2"/>
      </w:pPr>
      <w:r w:rsidRPr="003B44CB">
        <w:lastRenderedPageBreak/>
        <w:t>Secondary Coating Weight, ASTM D5848</w:t>
      </w:r>
      <w:r w:rsidR="00B44EE5">
        <w:t xml:space="preserve">:  </w:t>
      </w:r>
      <w:r w:rsidRPr="003B44CB">
        <w:t>20</w:t>
      </w:r>
      <w:r w:rsidR="00C243E6" w:rsidRPr="003B44CB">
        <w:t xml:space="preserve"> oz per sq yd (678 grams per sq m).</w:t>
      </w:r>
    </w:p>
    <w:p w14:paraId="20FB4368" w14:textId="498C839F" w:rsidR="00335170" w:rsidRPr="003B44CB" w:rsidRDefault="00335170" w:rsidP="00CD68E6">
      <w:pPr>
        <w:pStyle w:val="PR1"/>
      </w:pPr>
      <w:r w:rsidRPr="003B44CB">
        <w:t>Product</w:t>
      </w:r>
      <w:r w:rsidR="00B44EE5">
        <w:t xml:space="preserve">:  </w:t>
      </w:r>
      <w:r w:rsidRPr="003B44CB">
        <w:t>GT34 Unpadded – Artificial Turf Rolls</w:t>
      </w:r>
      <w:r w:rsidR="00C243E6" w:rsidRPr="003B44CB">
        <w:t>.</w:t>
      </w:r>
    </w:p>
    <w:p w14:paraId="21175C0A" w14:textId="3248C717" w:rsidR="00A513F8" w:rsidRPr="003B44CB" w:rsidRDefault="00A513F8" w:rsidP="00A513F8">
      <w:pPr>
        <w:pStyle w:val="PR2"/>
      </w:pPr>
      <w:r w:rsidRPr="003B44CB">
        <w:t>Roll Size</w:t>
      </w:r>
      <w:r w:rsidR="00B44EE5">
        <w:t xml:space="preserve">:  </w:t>
      </w:r>
      <w:r w:rsidRPr="003B44CB">
        <w:t>Width</w:t>
      </w:r>
      <w:r w:rsidR="00B44EE5">
        <w:t xml:space="preserve">:  </w:t>
      </w:r>
      <w:r w:rsidRPr="003B44CB">
        <w:t>15 ft (4.572 m). Length</w:t>
      </w:r>
      <w:r w:rsidR="00B44EE5">
        <w:t xml:space="preserve">:  </w:t>
      </w:r>
      <w:r w:rsidRPr="003B44CB">
        <w:t>Cut as specified.</w:t>
      </w:r>
    </w:p>
    <w:p w14:paraId="39195DD5" w14:textId="08DBBBE9" w:rsidR="00272382" w:rsidRPr="003B44CB" w:rsidRDefault="00272382" w:rsidP="00CD68E6">
      <w:pPr>
        <w:pStyle w:val="PR2"/>
      </w:pPr>
      <w:r w:rsidRPr="003B44CB">
        <w:t>Total Weight, ASTM D5848</w:t>
      </w:r>
      <w:r w:rsidR="00B44EE5">
        <w:t xml:space="preserve">:  </w:t>
      </w:r>
      <w:r w:rsidRPr="003B44CB">
        <w:t>41 oz per sq yd (1390 grams per sq m).</w:t>
      </w:r>
    </w:p>
    <w:p w14:paraId="513C4DF0" w14:textId="405DE4D0" w:rsidR="008D6684" w:rsidRPr="003B44CB" w:rsidRDefault="008D6684" w:rsidP="008D6684">
      <w:pPr>
        <w:pStyle w:val="PR2"/>
      </w:pPr>
      <w:r w:rsidRPr="003B44CB">
        <w:t>Secondary Coating Weight, ASTM D5848</w:t>
      </w:r>
      <w:r w:rsidR="00B44EE5">
        <w:t xml:space="preserve">:  </w:t>
      </w:r>
      <w:r w:rsidRPr="003B44CB">
        <w:t>20 oz per sq yd (678 grams per sq m).</w:t>
      </w:r>
    </w:p>
    <w:p w14:paraId="2D67F421" w14:textId="72E4FF3D" w:rsidR="00853DFC" w:rsidRPr="003B44CB" w:rsidRDefault="00853DFC" w:rsidP="001F209E">
      <w:pPr>
        <w:pStyle w:val="CMT"/>
      </w:pPr>
      <w:r w:rsidRPr="003B44CB">
        <w:t>Editor</w:t>
      </w:r>
      <w:r w:rsidR="007A7BF3">
        <w:t>’</w:t>
      </w:r>
      <w:r w:rsidRPr="003B44CB">
        <w:t>s Note</w:t>
      </w:r>
      <w:r w:rsidR="00B44EE5">
        <w:t xml:space="preserve">:  </w:t>
      </w:r>
      <w:r w:rsidRPr="003B44CB">
        <w:t>Delete the following article if not required.</w:t>
      </w:r>
    </w:p>
    <w:p w14:paraId="0FA84CEB" w14:textId="77777777" w:rsidR="00546FC8" w:rsidRPr="003B44CB" w:rsidRDefault="00546FC8" w:rsidP="005C3226">
      <w:pPr>
        <w:pStyle w:val="ART"/>
      </w:pPr>
      <w:r w:rsidRPr="003B44CB">
        <w:t>LINES, MARKINGS AND IN-LAID TURF</w:t>
      </w:r>
    </w:p>
    <w:p w14:paraId="59A7AC73" w14:textId="6F48280D" w:rsidR="00546FC8" w:rsidRPr="003B44CB" w:rsidRDefault="004D2283" w:rsidP="00CD68E6">
      <w:pPr>
        <w:pStyle w:val="PR1"/>
      </w:pPr>
      <w:r w:rsidRPr="003B44CB">
        <w:t>L</w:t>
      </w:r>
      <w:r w:rsidR="00546FC8" w:rsidRPr="003B44CB">
        <w:t xml:space="preserve">ine </w:t>
      </w:r>
      <w:r w:rsidRPr="003B44CB">
        <w:t>M</w:t>
      </w:r>
      <w:r w:rsidR="00546FC8" w:rsidRPr="003B44CB">
        <w:t>aterial</w:t>
      </w:r>
      <w:r w:rsidR="00B44EE5">
        <w:t xml:space="preserve">: </w:t>
      </w:r>
      <w:r w:rsidRPr="003B44CB">
        <w:t>T</w:t>
      </w:r>
      <w:r w:rsidR="00546FC8" w:rsidRPr="003B44CB">
        <w:t xml:space="preserve">o be identical dimensionally and of the same material used for the main </w:t>
      </w:r>
      <w:r w:rsidR="006E490C">
        <w:t>turf surface</w:t>
      </w:r>
      <w:r w:rsidR="00546FC8" w:rsidRPr="003B44CB">
        <w:t xml:space="preserve"> fiber system.</w:t>
      </w:r>
    </w:p>
    <w:p w14:paraId="6EDDAB8D" w14:textId="0A4E0CA7" w:rsidR="00546FC8" w:rsidRPr="003B44CB" w:rsidRDefault="00546FC8" w:rsidP="00CD68E6">
      <w:pPr>
        <w:pStyle w:val="PR1"/>
      </w:pPr>
      <w:r w:rsidRPr="003B44CB">
        <w:t xml:space="preserve">Inlaid </w:t>
      </w:r>
      <w:r w:rsidR="004D2283" w:rsidRPr="003B44CB">
        <w:t>M</w:t>
      </w:r>
      <w:r w:rsidRPr="003B44CB">
        <w:t>aterial</w:t>
      </w:r>
      <w:r w:rsidR="00B44EE5">
        <w:t xml:space="preserve">: </w:t>
      </w:r>
      <w:r w:rsidR="004D2283" w:rsidRPr="003B44CB">
        <w:t>A</w:t>
      </w:r>
      <w:r w:rsidRPr="003B44CB">
        <w:t>s indicated on the drawings</w:t>
      </w:r>
      <w:r w:rsidR="004D2283" w:rsidRPr="003B44CB">
        <w:t>,</w:t>
      </w:r>
      <w:r w:rsidRPr="003B44CB">
        <w:t xml:space="preserve"> to be identical, except for fiber color, as the main turf </w:t>
      </w:r>
      <w:r w:rsidR="006E490C">
        <w:t>surface</w:t>
      </w:r>
      <w:r w:rsidRPr="003B44CB">
        <w:t>.</w:t>
      </w:r>
    </w:p>
    <w:p w14:paraId="4D29C492" w14:textId="3E355C34" w:rsidR="00546FC8" w:rsidRPr="003B44CB" w:rsidRDefault="004D2283" w:rsidP="00CD68E6">
      <w:pPr>
        <w:pStyle w:val="PR1"/>
      </w:pPr>
      <w:r w:rsidRPr="003B44CB">
        <w:t>L</w:t>
      </w:r>
      <w:r w:rsidR="00546FC8" w:rsidRPr="003B44CB">
        <w:t xml:space="preserve">ines and </w:t>
      </w:r>
      <w:r w:rsidRPr="003B44CB">
        <w:t>M</w:t>
      </w:r>
      <w:r w:rsidR="00546FC8" w:rsidRPr="003B44CB">
        <w:t>arkings</w:t>
      </w:r>
      <w:r w:rsidR="00B44EE5">
        <w:t xml:space="preserve">: </w:t>
      </w:r>
      <w:r w:rsidRPr="003B44CB">
        <w:t>To</w:t>
      </w:r>
      <w:r w:rsidR="00546FC8" w:rsidRPr="003B44CB">
        <w:t xml:space="preserve"> be accurately set and surveyed to within </w:t>
      </w:r>
      <w:r w:rsidR="00302114" w:rsidRPr="003B44CB">
        <w:t>1/2 inch</w:t>
      </w:r>
      <w:r w:rsidR="00546FC8" w:rsidRPr="003B44CB">
        <w:t xml:space="preserve"> tolerance of the location shown on the drawings and in conformance with specified field marking standards.</w:t>
      </w:r>
    </w:p>
    <w:p w14:paraId="18A6521C" w14:textId="32C9D8C1" w:rsidR="00211630" w:rsidRPr="003B44CB" w:rsidRDefault="00211630" w:rsidP="005C3226">
      <w:pPr>
        <w:pStyle w:val="ART"/>
      </w:pPr>
      <w:r w:rsidRPr="003B44CB">
        <w:t>SYNTHETIC GLUE MATERIAL</w:t>
      </w:r>
    </w:p>
    <w:p w14:paraId="27EC490F" w14:textId="56BB811E" w:rsidR="00622C23" w:rsidRPr="003B44CB" w:rsidRDefault="00211630" w:rsidP="00622C23">
      <w:pPr>
        <w:pStyle w:val="PR1"/>
      </w:pPr>
      <w:r w:rsidRPr="003B44CB">
        <w:t xml:space="preserve">Adhesive </w:t>
      </w:r>
      <w:r w:rsidR="00E25C2C" w:rsidRPr="003B44CB">
        <w:t>P</w:t>
      </w:r>
      <w:r w:rsidRPr="003B44CB">
        <w:t>roducts</w:t>
      </w:r>
      <w:r w:rsidR="00B44EE5">
        <w:t xml:space="preserve">:  </w:t>
      </w:r>
      <w:r w:rsidR="00FF3631">
        <w:t>F</w:t>
      </w:r>
      <w:r w:rsidR="00622C23" w:rsidRPr="003B44CB">
        <w:t xml:space="preserve">or </w:t>
      </w:r>
      <w:r w:rsidR="00622C23">
        <w:t xml:space="preserve">turf system </w:t>
      </w:r>
      <w:r w:rsidR="00622C23" w:rsidRPr="003B44CB">
        <w:t>installation</w:t>
      </w:r>
      <w:r w:rsidR="00622C23">
        <w:t xml:space="preserve"> </w:t>
      </w:r>
      <w:r w:rsidR="00622C23" w:rsidRPr="003B44CB">
        <w:t xml:space="preserve">is to be purpose-suited to the system. </w:t>
      </w:r>
    </w:p>
    <w:p w14:paraId="2A96EE3B" w14:textId="386DF662" w:rsidR="00F46B1C" w:rsidRDefault="00F46B1C" w:rsidP="00F46B1C">
      <w:pPr>
        <w:pStyle w:val="PR2"/>
      </w:pPr>
      <w:r>
        <w:t>Preferred</w:t>
      </w:r>
      <w:r w:rsidR="00B44EE5">
        <w:t xml:space="preserve">: </w:t>
      </w:r>
      <w:r w:rsidR="003E70DB" w:rsidRPr="003B44CB">
        <w:t>TEC 4300</w:t>
      </w:r>
      <w:r>
        <w:t>.</w:t>
      </w:r>
    </w:p>
    <w:p w14:paraId="494CB81A" w14:textId="5FCF8D56" w:rsidR="00211630" w:rsidRPr="003B44CB" w:rsidRDefault="00F46B1C" w:rsidP="00F46B1C">
      <w:pPr>
        <w:pStyle w:val="PR2"/>
      </w:pPr>
      <w:r>
        <w:t>Acceptable</w:t>
      </w:r>
      <w:r w:rsidR="00B44EE5">
        <w:t>:</w:t>
      </w:r>
      <w:r w:rsidR="006E490C">
        <w:t xml:space="preserve"> </w:t>
      </w:r>
      <w:r w:rsidR="00211630" w:rsidRPr="003B44CB">
        <w:t>Nordot 34G, Mapei 2K, Turf Claw, hot melt technology or equivalent as approved by the engineer.</w:t>
      </w:r>
    </w:p>
    <w:p w14:paraId="63F51033" w14:textId="48E95F92" w:rsidR="00211630" w:rsidRPr="003B44CB" w:rsidRDefault="00DD6E4A" w:rsidP="00FF3631">
      <w:pPr>
        <w:pStyle w:val="PR1"/>
      </w:pPr>
      <w:r w:rsidRPr="003B44CB">
        <w:t>A</w:t>
      </w:r>
      <w:r w:rsidR="00211630" w:rsidRPr="003B44CB">
        <w:t xml:space="preserve">pplication </w:t>
      </w:r>
      <w:r w:rsidRPr="003B44CB">
        <w:t>M</w:t>
      </w:r>
      <w:r w:rsidR="00211630" w:rsidRPr="003B44CB">
        <w:t>ethods</w:t>
      </w:r>
      <w:r w:rsidR="00B44EE5">
        <w:t xml:space="preserve">:  </w:t>
      </w:r>
      <w:r w:rsidRPr="003B44CB">
        <w:t>A</w:t>
      </w:r>
      <w:r w:rsidR="00211630" w:rsidRPr="003B44CB">
        <w:t>s recommended by the adhesive manufacturer.</w:t>
      </w:r>
    </w:p>
    <w:p w14:paraId="3F99098D" w14:textId="7E7A3FD6" w:rsidR="00546FC8" w:rsidRPr="003B44CB" w:rsidRDefault="00211630" w:rsidP="00CD68E6">
      <w:pPr>
        <w:pStyle w:val="PR1"/>
      </w:pPr>
      <w:r w:rsidRPr="003B44CB">
        <w:t xml:space="preserve">Disposal of adhesive containers and unused adhesives as well as any fees resulting from such disposal </w:t>
      </w:r>
      <w:r w:rsidR="009D430B" w:rsidRPr="003B44CB">
        <w:t>are</w:t>
      </w:r>
      <w:r w:rsidRPr="003B44CB">
        <w:t xml:space="preserve"> the </w:t>
      </w:r>
      <w:r w:rsidR="00EB56B1" w:rsidRPr="003B44CB">
        <w:t xml:space="preserve">Contractor’s </w:t>
      </w:r>
      <w:r w:rsidRPr="003B44CB">
        <w:t>responsibility.</w:t>
      </w:r>
    </w:p>
    <w:p w14:paraId="19639969" w14:textId="77777777" w:rsidR="00382B7D" w:rsidRPr="003B44CB" w:rsidRDefault="00382B7D" w:rsidP="001F209E">
      <w:pPr>
        <w:pStyle w:val="PRT"/>
      </w:pPr>
      <w:r w:rsidRPr="003B44CB">
        <w:t>EXECUTION</w:t>
      </w:r>
    </w:p>
    <w:p w14:paraId="1FEBF383" w14:textId="6412EDEA" w:rsidR="003A31AD" w:rsidRPr="003B44CB" w:rsidRDefault="003A31AD" w:rsidP="005C3226">
      <w:pPr>
        <w:pStyle w:val="ART"/>
      </w:pPr>
      <w:r w:rsidRPr="003B44CB">
        <w:t>GENERAL</w:t>
      </w:r>
    </w:p>
    <w:p w14:paraId="738510A0" w14:textId="77777777" w:rsidR="005A0AB7" w:rsidRPr="003B44CB" w:rsidRDefault="005A0AB7" w:rsidP="00CD68E6">
      <w:pPr>
        <w:pStyle w:val="PR1"/>
      </w:pPr>
      <w:r w:rsidRPr="003B44CB">
        <w:t>Installation of the synthetic turf system is to comply with the manufacturer’s recommendations, requirements and the reviewed and approved shop drawings.</w:t>
      </w:r>
    </w:p>
    <w:p w14:paraId="5158D371" w14:textId="5CD0A3A1" w:rsidR="005A0AB7" w:rsidRPr="003B44CB" w:rsidRDefault="005A0AB7" w:rsidP="00CD68E6">
      <w:pPr>
        <w:pStyle w:val="PR1"/>
      </w:pPr>
      <w:r w:rsidRPr="003B44CB">
        <w:t>Perform work in strict accordance with the Contract Documents</w:t>
      </w:r>
      <w:r w:rsidR="000B0A64" w:rsidRPr="003B44CB">
        <w:t>, approved submittals,</w:t>
      </w:r>
      <w:r w:rsidRPr="003B44CB">
        <w:t xml:space="preserve"> and the manufacturer’s specifications and instructions. </w:t>
      </w:r>
      <w:r w:rsidR="007573C5" w:rsidRPr="003B44CB">
        <w:t>The</w:t>
      </w:r>
      <w:r w:rsidRPr="003B44CB">
        <w:t xml:space="preserve"> skilled technicians proposed in the bid phase are to be assigned to this project by the Contractor.</w:t>
      </w:r>
      <w:r w:rsidR="00F31AA0" w:rsidRPr="003B44CB">
        <w:t xml:space="preserve"> Any changes to </w:t>
      </w:r>
      <w:r w:rsidR="007573C5" w:rsidRPr="003B44CB">
        <w:t>approved technicians must be approved by the Owner.</w:t>
      </w:r>
    </w:p>
    <w:p w14:paraId="41ADDE8F" w14:textId="08147E26" w:rsidR="005A0AB7" w:rsidRPr="003B44CB" w:rsidRDefault="005A0AB7" w:rsidP="00CD68E6">
      <w:pPr>
        <w:pStyle w:val="PR1"/>
      </w:pPr>
      <w:r w:rsidRPr="003B44CB">
        <w:t>The designated Supervisor for the Synthetic Turf Installer must be present during any and all construction activity associated</w:t>
      </w:r>
      <w:r w:rsidR="006E490C">
        <w:t xml:space="preserve"> with</w:t>
      </w:r>
      <w:r w:rsidRPr="003B44CB">
        <w:t xml:space="preserve"> installation</w:t>
      </w:r>
      <w:r w:rsidR="007573C5" w:rsidRPr="003B44CB">
        <w:t xml:space="preserve"> and </w:t>
      </w:r>
      <w:r w:rsidRPr="003B44CB">
        <w:t>cleanup.</w:t>
      </w:r>
    </w:p>
    <w:p w14:paraId="77D8019B" w14:textId="1D16959E" w:rsidR="003A31AD" w:rsidRPr="003B44CB" w:rsidRDefault="005A0AB7" w:rsidP="00CD68E6">
      <w:pPr>
        <w:pStyle w:val="PR1"/>
      </w:pPr>
      <w:r w:rsidRPr="003B44CB">
        <w:t>All products and equipment are to be from sources approved by the authorized turf manufacturer and conform to the specifications.</w:t>
      </w:r>
    </w:p>
    <w:p w14:paraId="1D0120F2" w14:textId="7F2A96E6" w:rsidR="00382B7D" w:rsidRPr="003B44CB" w:rsidRDefault="00382B7D" w:rsidP="005C3226">
      <w:pPr>
        <w:pStyle w:val="ART"/>
      </w:pPr>
      <w:r w:rsidRPr="003B44CB">
        <w:t>EXAMINATION</w:t>
      </w:r>
    </w:p>
    <w:p w14:paraId="4F59A88C" w14:textId="05887F6C" w:rsidR="00382B7D" w:rsidRPr="003B44CB" w:rsidRDefault="00382B7D" w:rsidP="001C4232">
      <w:pPr>
        <w:pStyle w:val="PR1"/>
      </w:pPr>
      <w:r w:rsidRPr="003B44CB">
        <w:lastRenderedPageBreak/>
        <w:t>Examine substrates, and conditions with Installer present, to verify conditions affecting performance of work</w:t>
      </w:r>
      <w:r w:rsidR="00FB1AF6" w:rsidRPr="003B44CB">
        <w:t xml:space="preserve">. </w:t>
      </w:r>
      <w:r w:rsidR="00F34F29" w:rsidRPr="003B44CB">
        <w:t>I</w:t>
      </w:r>
      <w:r w:rsidRPr="003B44CB">
        <w:t>nstall only after unsatisfactory conditions have been corrected.</w:t>
      </w:r>
    </w:p>
    <w:p w14:paraId="1B1A848B" w14:textId="7CB36D71" w:rsidR="00BA1A6C" w:rsidRPr="003B44CB" w:rsidRDefault="00BA1A6C" w:rsidP="00CD68E6">
      <w:pPr>
        <w:pStyle w:val="PR2"/>
      </w:pPr>
      <w:r w:rsidRPr="003B44CB">
        <w:t>Inspection of Completed Sub</w:t>
      </w:r>
      <w:r w:rsidR="00EB76EC" w:rsidRPr="003B44CB">
        <w:t>strate</w:t>
      </w:r>
      <w:r w:rsidR="00380932" w:rsidRPr="003B44CB">
        <w:t>s</w:t>
      </w:r>
      <w:r w:rsidRPr="003B44CB">
        <w:t>:</w:t>
      </w:r>
    </w:p>
    <w:p w14:paraId="71A7FBE0" w14:textId="09A433F7" w:rsidR="00B43075" w:rsidRPr="003B44CB" w:rsidRDefault="00B43075" w:rsidP="00CD68E6">
      <w:pPr>
        <w:pStyle w:val="PR3"/>
      </w:pPr>
      <w:r w:rsidRPr="003B44CB">
        <w:t>The Contractor, Engineer, and Synthetic Turf Subcontractor (if applicable)</w:t>
      </w:r>
      <w:r w:rsidR="00B44EE5">
        <w:t xml:space="preserve">:  </w:t>
      </w:r>
      <w:r w:rsidR="005E5607" w:rsidRPr="003B44CB">
        <w:t>A</w:t>
      </w:r>
      <w:r w:rsidRPr="003B44CB">
        <w:t>ttend a</w:t>
      </w:r>
      <w:r w:rsidR="00B04EC8" w:rsidRPr="003B44CB">
        <w:t>n</w:t>
      </w:r>
      <w:r w:rsidRPr="003B44CB">
        <w:t xml:space="preserve"> inspection of the completed </w:t>
      </w:r>
      <w:r w:rsidR="00380932" w:rsidRPr="003B44CB">
        <w:t>substrate</w:t>
      </w:r>
      <w:r w:rsidR="00344B09" w:rsidRPr="003B44CB">
        <w:t>. Verify</w:t>
      </w:r>
      <w:r w:rsidR="00655275" w:rsidRPr="003B44CB">
        <w:t xml:space="preserve"> substrate surface </w:t>
      </w:r>
      <w:r w:rsidRPr="003B44CB">
        <w:t xml:space="preserve">acceptability prior to the synthetic turf </w:t>
      </w:r>
      <w:r w:rsidR="00655275" w:rsidRPr="003B44CB">
        <w:t>installation</w:t>
      </w:r>
      <w:r w:rsidR="001D1F8E" w:rsidRPr="003B44CB">
        <w:t>.</w:t>
      </w:r>
      <w:r w:rsidRPr="003B44CB">
        <w:t xml:space="preserve"> </w:t>
      </w:r>
    </w:p>
    <w:p w14:paraId="27231EA2" w14:textId="217539E0" w:rsidR="00173C51" w:rsidRPr="003B44CB" w:rsidRDefault="00302702" w:rsidP="00CD68E6">
      <w:pPr>
        <w:pStyle w:val="PR3"/>
      </w:pPr>
      <w:r w:rsidRPr="003B44CB">
        <w:t>Substrate surface is to be clean and free of surface defects.</w:t>
      </w:r>
    </w:p>
    <w:p w14:paraId="7E029837" w14:textId="24161057" w:rsidR="00302702" w:rsidRPr="003B44CB" w:rsidRDefault="000A3D8E" w:rsidP="003B44CB">
      <w:pPr>
        <w:pStyle w:val="PR4"/>
      </w:pPr>
      <w:r w:rsidRPr="003B44CB">
        <w:t xml:space="preserve">No </w:t>
      </w:r>
      <w:r w:rsidR="0089450A" w:rsidRPr="003B44CB">
        <w:t>paint, grease, oil, sealers, or curing compounds are to be present.</w:t>
      </w:r>
    </w:p>
    <w:p w14:paraId="41C6C995" w14:textId="0E5122F2" w:rsidR="00284BE4" w:rsidRPr="003B44CB" w:rsidRDefault="00284BE4" w:rsidP="00CD68E6">
      <w:pPr>
        <w:pStyle w:val="PR3"/>
      </w:pPr>
      <w:r w:rsidRPr="003B44CB">
        <w:t>Verify adhesive</w:t>
      </w:r>
      <w:r w:rsidR="00A02FBC" w:rsidRPr="003B44CB">
        <w:t xml:space="preserve"> for artificial turf is compatible wit</w:t>
      </w:r>
      <w:r w:rsidR="003912B9" w:rsidRPr="003B44CB">
        <w:t>h</w:t>
      </w:r>
      <w:r w:rsidR="00A02FBC" w:rsidRPr="003B44CB">
        <w:t xml:space="preserve"> the substrate.</w:t>
      </w:r>
    </w:p>
    <w:p w14:paraId="5ADFAEB1" w14:textId="3F4B2B3E" w:rsidR="004741CD" w:rsidRPr="003B44CB" w:rsidRDefault="004741CD" w:rsidP="00CD68E6">
      <w:pPr>
        <w:pStyle w:val="PR3"/>
      </w:pPr>
      <w:r w:rsidRPr="003B44CB">
        <w:t>Concrete Substrate:</w:t>
      </w:r>
    </w:p>
    <w:p w14:paraId="25FEBA42" w14:textId="45DCCA59" w:rsidR="004741CD" w:rsidRPr="003B44CB" w:rsidRDefault="003912B9" w:rsidP="004741CD">
      <w:pPr>
        <w:pStyle w:val="PR4"/>
      </w:pPr>
      <w:r w:rsidRPr="003B44CB">
        <w:t>Verify</w:t>
      </w:r>
      <w:r w:rsidR="00AD2AD1" w:rsidRPr="003B44CB">
        <w:t xml:space="preserve"> concrete has been properly cured.</w:t>
      </w:r>
    </w:p>
    <w:p w14:paraId="619C034A" w14:textId="70453FE9" w:rsidR="00A05740" w:rsidRPr="003B44CB" w:rsidRDefault="00381569" w:rsidP="004741CD">
      <w:pPr>
        <w:pStyle w:val="PR4"/>
      </w:pPr>
      <w:r w:rsidRPr="003B44CB">
        <w:t>S</w:t>
      </w:r>
      <w:r w:rsidR="0064547E" w:rsidRPr="003B44CB">
        <w:t>urface cracks and surface defects are properly repaired.</w:t>
      </w:r>
    </w:p>
    <w:p w14:paraId="514A78BA" w14:textId="3D1BEE48" w:rsidR="00E068E7" w:rsidRPr="003B44CB" w:rsidRDefault="00E068E7" w:rsidP="003B44CB">
      <w:pPr>
        <w:pStyle w:val="PR4"/>
      </w:pPr>
      <w:r w:rsidRPr="003B44CB">
        <w:t xml:space="preserve">Moisture </w:t>
      </w:r>
      <w:r w:rsidR="00DF694D" w:rsidRPr="003B44CB">
        <w:t>content</w:t>
      </w:r>
      <w:r w:rsidRPr="003B44CB">
        <w:t xml:space="preserve"> is within acceptable parameters for </w:t>
      </w:r>
      <w:r w:rsidR="00DF694D" w:rsidRPr="003B44CB">
        <w:t>turf installation.</w:t>
      </w:r>
    </w:p>
    <w:p w14:paraId="36F3AE4A" w14:textId="70968BC5" w:rsidR="00BA1A6C" w:rsidRPr="003B44CB" w:rsidRDefault="003912B9" w:rsidP="00CD68E6">
      <w:pPr>
        <w:pStyle w:val="PR3"/>
      </w:pPr>
      <w:r w:rsidRPr="003B44CB">
        <w:t xml:space="preserve">Planarity </w:t>
      </w:r>
      <w:r w:rsidR="000A636D" w:rsidRPr="003B44CB">
        <w:t>I</w:t>
      </w:r>
      <w:r w:rsidR="00B43075" w:rsidRPr="003B44CB">
        <w:t>nspection</w:t>
      </w:r>
      <w:r w:rsidRPr="003B44CB">
        <w:t>:</w:t>
      </w:r>
    </w:p>
    <w:p w14:paraId="441941F9" w14:textId="37797690" w:rsidR="00CF64F4" w:rsidRPr="003B44CB" w:rsidRDefault="00F065E1" w:rsidP="001C4232">
      <w:pPr>
        <w:pStyle w:val="PR4"/>
      </w:pPr>
      <w:r w:rsidRPr="003B44CB">
        <w:t>Finish</w:t>
      </w:r>
      <w:r w:rsidR="00031C7D" w:rsidRPr="003B44CB">
        <w:t>ed</w:t>
      </w:r>
      <w:r w:rsidRPr="003B44CB">
        <w:t xml:space="preserve"> Substrate Su</w:t>
      </w:r>
      <w:r w:rsidR="00031C7D" w:rsidRPr="003B44CB">
        <w:t>rface</w:t>
      </w:r>
      <w:r w:rsidR="00B44EE5">
        <w:t xml:space="preserve">:  </w:t>
      </w:r>
      <w:r w:rsidR="00031C7D" w:rsidRPr="003B44CB">
        <w:t xml:space="preserve">Is not to vary from </w:t>
      </w:r>
      <w:r w:rsidR="00B43075" w:rsidRPr="003B44CB">
        <w:t xml:space="preserve">true plane more than </w:t>
      </w:r>
      <w:r w:rsidR="000E2B74" w:rsidRPr="003B44CB">
        <w:t xml:space="preserve">1/4 inch </w:t>
      </w:r>
      <w:r w:rsidR="00B43075" w:rsidRPr="003B44CB">
        <w:t xml:space="preserve">in 10 feet </w:t>
      </w:r>
      <w:r w:rsidR="004D51E2" w:rsidRPr="003B44CB">
        <w:t xml:space="preserve">(2 mm </w:t>
      </w:r>
      <w:r w:rsidR="00F96E79" w:rsidRPr="003B44CB">
        <w:t>in 1</w:t>
      </w:r>
      <w:r w:rsidR="004D51E2" w:rsidRPr="003B44CB">
        <w:t xml:space="preserve"> m) </w:t>
      </w:r>
      <w:r w:rsidR="00B43075" w:rsidRPr="003B44CB">
        <w:t>in any direction.</w:t>
      </w:r>
    </w:p>
    <w:p w14:paraId="3053D401" w14:textId="0263C8D5" w:rsidR="00F065E1" w:rsidRPr="003B44CB" w:rsidRDefault="00B43075" w:rsidP="001C4232">
      <w:pPr>
        <w:pStyle w:val="PR4"/>
      </w:pPr>
      <w:r w:rsidRPr="003B44CB">
        <w:t xml:space="preserve">Contractor </w:t>
      </w:r>
      <w:r w:rsidR="00DF497F" w:rsidRPr="003B44CB">
        <w:t>Responsibilities:</w:t>
      </w:r>
    </w:p>
    <w:p w14:paraId="1804CECB" w14:textId="1834EE27" w:rsidR="00CF64F4" w:rsidRPr="000D3D94" w:rsidRDefault="00F065E1" w:rsidP="000D3D94">
      <w:pPr>
        <w:pStyle w:val="PR5"/>
      </w:pPr>
      <w:r w:rsidRPr="003B44CB">
        <w:t>P</w:t>
      </w:r>
      <w:r w:rsidR="00B43075" w:rsidRPr="003B44CB">
        <w:t xml:space="preserve">rovide </w:t>
      </w:r>
      <w:r w:rsidRPr="003B44CB">
        <w:t>tools</w:t>
      </w:r>
      <w:r w:rsidR="005A032B" w:rsidRPr="003B44CB">
        <w:t xml:space="preserve"> </w:t>
      </w:r>
      <w:r w:rsidR="00DF497F" w:rsidRPr="003B44CB">
        <w:t xml:space="preserve">and materials </w:t>
      </w:r>
      <w:r w:rsidR="00B43075" w:rsidRPr="003B44CB">
        <w:t>required</w:t>
      </w:r>
      <w:r w:rsidR="006E490C">
        <w:t xml:space="preserve">. </w:t>
      </w:r>
      <w:r w:rsidR="00DF497F" w:rsidRPr="003B44CB">
        <w:t>This</w:t>
      </w:r>
      <w:r w:rsidR="00B43075" w:rsidRPr="003B44CB">
        <w:t xml:space="preserve"> may include but not be limited to, a laser level, string line, straight edge and/or other </w:t>
      </w:r>
      <w:r w:rsidR="00B43075" w:rsidRPr="000D3D94">
        <w:t>assessment materials.</w:t>
      </w:r>
    </w:p>
    <w:p w14:paraId="675CE6D3" w14:textId="40DFB795" w:rsidR="00B43075" w:rsidRPr="000D3D94" w:rsidRDefault="00DF497F" w:rsidP="000D3D94">
      <w:pPr>
        <w:pStyle w:val="PR5"/>
      </w:pPr>
      <w:r w:rsidRPr="000D3D94">
        <w:t>C</w:t>
      </w:r>
      <w:r w:rsidR="00B43075" w:rsidRPr="000D3D94">
        <w:t>orrect any deviations to the satisfaction of the Engineer and Synthetic Turf installer.</w:t>
      </w:r>
    </w:p>
    <w:p w14:paraId="48741A18" w14:textId="55DD576D" w:rsidR="00C2668F" w:rsidRPr="003B44CB" w:rsidRDefault="00B43075" w:rsidP="00CD68E6">
      <w:pPr>
        <w:pStyle w:val="PR2"/>
      </w:pPr>
      <w:r w:rsidRPr="003B44CB">
        <w:t xml:space="preserve">When </w:t>
      </w:r>
      <w:r w:rsidR="00A61995" w:rsidRPr="003B44CB">
        <w:t>C</w:t>
      </w:r>
      <w:r w:rsidRPr="003B44CB">
        <w:t xml:space="preserve">orrective </w:t>
      </w:r>
      <w:r w:rsidR="00A61995" w:rsidRPr="003B44CB">
        <w:t>P</w:t>
      </w:r>
      <w:r w:rsidRPr="003B44CB">
        <w:t xml:space="preserve">rocedures </w:t>
      </w:r>
      <w:r w:rsidR="00A61995" w:rsidRPr="003B44CB">
        <w:t>A</w:t>
      </w:r>
      <w:r w:rsidR="00F90ED3" w:rsidRPr="003B44CB">
        <w:t>re</w:t>
      </w:r>
      <w:r w:rsidRPr="003B44CB">
        <w:t xml:space="preserve"> </w:t>
      </w:r>
      <w:r w:rsidR="00A61995" w:rsidRPr="003B44CB">
        <w:t>C</w:t>
      </w:r>
      <w:r w:rsidRPr="003B44CB">
        <w:t>ompleted</w:t>
      </w:r>
      <w:r w:rsidR="00B44EE5">
        <w:t xml:space="preserve">:  </w:t>
      </w:r>
    </w:p>
    <w:p w14:paraId="4FB76562" w14:textId="7EAA7CE0" w:rsidR="00FB65F4" w:rsidRPr="003B44CB" w:rsidRDefault="00A61995" w:rsidP="003B44CB">
      <w:pPr>
        <w:pStyle w:val="PR3"/>
      </w:pPr>
      <w:r w:rsidRPr="003B44CB">
        <w:t>T</w:t>
      </w:r>
      <w:r w:rsidR="00B43075" w:rsidRPr="003B44CB">
        <w:t xml:space="preserve">he finished </w:t>
      </w:r>
      <w:r w:rsidR="00F90ED3" w:rsidRPr="003B44CB">
        <w:t>substrate</w:t>
      </w:r>
      <w:r w:rsidR="00B43075" w:rsidRPr="003B44CB">
        <w:t xml:space="preserve"> surface must be re-inspected, with the same representatives </w:t>
      </w:r>
      <w:r w:rsidR="0003711C" w:rsidRPr="003B44CB">
        <w:t xml:space="preserve">that </w:t>
      </w:r>
      <w:r w:rsidR="00B43075" w:rsidRPr="003B44CB">
        <w:t>attend</w:t>
      </w:r>
      <w:r w:rsidR="0003711C" w:rsidRPr="003B44CB">
        <w:t>ed</w:t>
      </w:r>
      <w:r w:rsidR="00B43075" w:rsidRPr="003B44CB">
        <w:t xml:space="preserve"> the initial inspection. </w:t>
      </w:r>
    </w:p>
    <w:p w14:paraId="3525C72C" w14:textId="37FE3F7B" w:rsidR="00B43075" w:rsidRPr="003B44CB" w:rsidRDefault="008A312A" w:rsidP="003B44CB">
      <w:pPr>
        <w:pStyle w:val="PR3"/>
      </w:pPr>
      <w:r w:rsidRPr="003B44CB">
        <w:t>Conduct a</w:t>
      </w:r>
      <w:r w:rsidR="00FB65F4" w:rsidRPr="003B44CB">
        <w:t>dditional</w:t>
      </w:r>
      <w:r w:rsidR="00B43075" w:rsidRPr="003B44CB">
        <w:t xml:space="preserve"> repair</w:t>
      </w:r>
      <w:r w:rsidRPr="003B44CB">
        <w:t>s</w:t>
      </w:r>
      <w:r w:rsidR="00B43075" w:rsidRPr="003B44CB">
        <w:t xml:space="preserve"> and inspections </w:t>
      </w:r>
      <w:r w:rsidRPr="003B44CB">
        <w:t>as required until the substrate</w:t>
      </w:r>
      <w:r w:rsidR="00B43075" w:rsidRPr="003B44CB">
        <w:t xml:space="preserve"> surface is deemed acceptable by the Engineer and Synthetic Turf Installer</w:t>
      </w:r>
    </w:p>
    <w:p w14:paraId="7ECC99CE" w14:textId="683FFA5F" w:rsidR="00C2668F" w:rsidRPr="003B44CB" w:rsidRDefault="0018653D" w:rsidP="00CD68E6">
      <w:pPr>
        <w:pStyle w:val="PR2"/>
      </w:pPr>
      <w:r w:rsidRPr="003B44CB">
        <w:t>Upon</w:t>
      </w:r>
      <w:r w:rsidR="00B43075" w:rsidRPr="003B44CB">
        <w:t xml:space="preserve"> </w:t>
      </w:r>
      <w:r w:rsidR="0003711C" w:rsidRPr="003B44CB">
        <w:t>S</w:t>
      </w:r>
      <w:r w:rsidRPr="003B44CB">
        <w:t>ubstrate</w:t>
      </w:r>
      <w:r w:rsidR="00B43075" w:rsidRPr="003B44CB">
        <w:t xml:space="preserve"> </w:t>
      </w:r>
      <w:r w:rsidR="0003711C" w:rsidRPr="003B44CB">
        <w:t>S</w:t>
      </w:r>
      <w:r w:rsidR="00B43075" w:rsidRPr="003B44CB">
        <w:t xml:space="preserve">urface </w:t>
      </w:r>
      <w:r w:rsidR="0003711C" w:rsidRPr="003B44CB">
        <w:t>A</w:t>
      </w:r>
      <w:r w:rsidR="00B43075" w:rsidRPr="003B44CB">
        <w:t>ccepta</w:t>
      </w:r>
      <w:r w:rsidRPr="003B44CB">
        <w:t>nce</w:t>
      </w:r>
      <w:r w:rsidR="00C2668F" w:rsidRPr="003B44CB">
        <w:t>:</w:t>
      </w:r>
    </w:p>
    <w:p w14:paraId="6A324C5C" w14:textId="41A10910" w:rsidR="00B43075" w:rsidRPr="003B44CB" w:rsidRDefault="00C2668F" w:rsidP="003B44CB">
      <w:pPr>
        <w:pStyle w:val="PR3"/>
      </w:pPr>
      <w:r w:rsidRPr="003B44CB">
        <w:t>T</w:t>
      </w:r>
      <w:r w:rsidR="005F7E41" w:rsidRPr="003B44CB">
        <w:t xml:space="preserve">he </w:t>
      </w:r>
      <w:r w:rsidR="00B43075" w:rsidRPr="003B44CB">
        <w:t xml:space="preserve">Contractor </w:t>
      </w:r>
      <w:r w:rsidR="0018653D" w:rsidRPr="003B44CB">
        <w:t xml:space="preserve">is to </w:t>
      </w:r>
      <w:r w:rsidR="00B43075" w:rsidRPr="003B44CB">
        <w:t xml:space="preserve">submit a written </w:t>
      </w:r>
      <w:r w:rsidR="00F50783" w:rsidRPr="003B44CB">
        <w:t>C</w:t>
      </w:r>
      <w:r w:rsidR="00B43075" w:rsidRPr="003B44CB">
        <w:t xml:space="preserve">ertificate </w:t>
      </w:r>
      <w:r w:rsidR="00F50783" w:rsidRPr="003B44CB">
        <w:t>of A</w:t>
      </w:r>
      <w:r w:rsidR="00B43075" w:rsidRPr="003B44CB">
        <w:t>cceptance:</w:t>
      </w:r>
    </w:p>
    <w:p w14:paraId="49AD4B40" w14:textId="0A2594CA" w:rsidR="005225F8" w:rsidRPr="003B44CB" w:rsidRDefault="00F50783" w:rsidP="003B44CB">
      <w:pPr>
        <w:pStyle w:val="PR4"/>
      </w:pPr>
      <w:r w:rsidRPr="003B44CB">
        <w:t>The Certificate of Accepta</w:t>
      </w:r>
      <w:r w:rsidR="0020612B" w:rsidRPr="003B44CB">
        <w:t>nce</w:t>
      </w:r>
      <w:r w:rsidR="00B44EE5">
        <w:t xml:space="preserve">:  </w:t>
      </w:r>
    </w:p>
    <w:p w14:paraId="29A0AF2E" w14:textId="5950D1A2" w:rsidR="0020612B" w:rsidRPr="003B44CB" w:rsidRDefault="0020612B" w:rsidP="003B44CB">
      <w:pPr>
        <w:pStyle w:val="PR5"/>
      </w:pPr>
      <w:r w:rsidRPr="003B44CB">
        <w:t>Will deem t</w:t>
      </w:r>
      <w:r w:rsidR="00B43075" w:rsidRPr="003B44CB">
        <w:t xml:space="preserve">he </w:t>
      </w:r>
      <w:r w:rsidR="0018653D" w:rsidRPr="003B44CB">
        <w:t>substrate</w:t>
      </w:r>
      <w:r w:rsidR="00B43075" w:rsidRPr="003B44CB">
        <w:t xml:space="preserve"> finished surface as totally suitable for the </w:t>
      </w:r>
      <w:r w:rsidR="00ED2A44" w:rsidRPr="003B44CB">
        <w:t xml:space="preserve">installation </w:t>
      </w:r>
      <w:r w:rsidR="00B43075" w:rsidRPr="003B44CB">
        <w:t>of the selected synthetic turf system</w:t>
      </w:r>
      <w:r w:rsidR="00C37130" w:rsidRPr="003B44CB">
        <w:t xml:space="preserve"> </w:t>
      </w:r>
      <w:r w:rsidR="00B43075" w:rsidRPr="003B44CB">
        <w:t>to proceed</w:t>
      </w:r>
      <w:r w:rsidR="00054F0F" w:rsidRPr="003B44CB">
        <w:t>.</w:t>
      </w:r>
    </w:p>
    <w:p w14:paraId="043D2671" w14:textId="20A97406" w:rsidR="00B43075" w:rsidRPr="003B44CB" w:rsidRDefault="005225F8" w:rsidP="003B44CB">
      <w:pPr>
        <w:pStyle w:val="PR5"/>
      </w:pPr>
      <w:r w:rsidRPr="003B44CB">
        <w:t>F</w:t>
      </w:r>
      <w:r w:rsidR="00B43075" w:rsidRPr="003B44CB">
        <w:t>ully warrant the athletic surface installation for the period and conditions specified herein.</w:t>
      </w:r>
    </w:p>
    <w:p w14:paraId="11F4F246" w14:textId="7D0B8DD5" w:rsidR="00E56FFC" w:rsidRPr="003B44CB" w:rsidRDefault="00E56FFC" w:rsidP="00CD68E6">
      <w:pPr>
        <w:pStyle w:val="PR2"/>
      </w:pPr>
      <w:r w:rsidRPr="003B44CB">
        <w:t xml:space="preserve">Commencement of </w:t>
      </w:r>
      <w:r w:rsidR="00A72E5B" w:rsidRPr="003B44CB">
        <w:t>W</w:t>
      </w:r>
      <w:r w:rsidRPr="003B44CB">
        <w:t>ork</w:t>
      </w:r>
      <w:r w:rsidR="00A72E5B" w:rsidRPr="003B44CB">
        <w:t xml:space="preserve"> for this Specification</w:t>
      </w:r>
      <w:r w:rsidR="00B44EE5">
        <w:t xml:space="preserve">:  </w:t>
      </w:r>
      <w:r w:rsidR="00A72E5B" w:rsidRPr="003B44CB">
        <w:t>C</w:t>
      </w:r>
      <w:r w:rsidRPr="003B44CB">
        <w:t>onstitute</w:t>
      </w:r>
      <w:r w:rsidR="00A72E5B" w:rsidRPr="003B44CB">
        <w:t>s</w:t>
      </w:r>
      <w:r w:rsidRPr="003B44CB">
        <w:t xml:space="preserve"> acceptance of the work completed under other sections by the Contractor, acceptance of  the </w:t>
      </w:r>
      <w:r w:rsidR="00A72E5B" w:rsidRPr="003B44CB">
        <w:t xml:space="preserve">substrate and </w:t>
      </w:r>
      <w:r w:rsidR="00F70910" w:rsidRPr="003B44CB">
        <w:t>the substrate surface</w:t>
      </w:r>
      <w:r w:rsidRPr="003B44CB">
        <w:t>, and hence, no claims for extra work based upon these conditions will be permitted.</w:t>
      </w:r>
    </w:p>
    <w:p w14:paraId="759FF60E" w14:textId="4F50158B" w:rsidR="00382B7D" w:rsidRPr="003B44CB" w:rsidRDefault="00382B7D" w:rsidP="005C3226">
      <w:pPr>
        <w:pStyle w:val="ART"/>
      </w:pPr>
      <w:r w:rsidRPr="003B44CB">
        <w:t>PREPARATION</w:t>
      </w:r>
    </w:p>
    <w:p w14:paraId="48D0FF05" w14:textId="7EB31B76" w:rsidR="00382B7D" w:rsidRPr="003B44CB" w:rsidRDefault="002B51F1" w:rsidP="00CD68E6">
      <w:pPr>
        <w:pStyle w:val="PR1"/>
      </w:pPr>
      <w:r w:rsidRPr="003B44CB">
        <w:lastRenderedPageBreak/>
        <w:t>Synthe</w:t>
      </w:r>
      <w:r w:rsidR="00506750" w:rsidRPr="003B44CB">
        <w:t>tic</w:t>
      </w:r>
      <w:r w:rsidR="003500DB" w:rsidRPr="003B44CB">
        <w:t xml:space="preserve"> </w:t>
      </w:r>
      <w:r w:rsidR="00382B7D" w:rsidRPr="003B44CB">
        <w:t>Turf Preparation</w:t>
      </w:r>
      <w:r w:rsidR="003500DB" w:rsidRPr="003B44CB">
        <w:t>:</w:t>
      </w:r>
    </w:p>
    <w:p w14:paraId="276BD45D" w14:textId="2035D654" w:rsidR="00CF64F4" w:rsidRPr="003B44CB" w:rsidRDefault="003500DB" w:rsidP="00CD68E6">
      <w:pPr>
        <w:pStyle w:val="PR2"/>
      </w:pPr>
      <w:r w:rsidRPr="003B44CB">
        <w:t>A</w:t>
      </w:r>
      <w:r w:rsidR="00382B7D" w:rsidRPr="003B44CB">
        <w:t xml:space="preserve">llow </w:t>
      </w:r>
      <w:r w:rsidRPr="003B44CB">
        <w:t xml:space="preserve">turf </w:t>
      </w:r>
      <w:r w:rsidR="00382B7D" w:rsidRPr="003B44CB">
        <w:t>to lay out unrolled and relax at least one hour before installation.</w:t>
      </w:r>
    </w:p>
    <w:p w14:paraId="2AE95737" w14:textId="0AE09824" w:rsidR="00C91D8F" w:rsidRPr="003B44CB" w:rsidRDefault="00382B7D" w:rsidP="00CD68E6">
      <w:pPr>
        <w:pStyle w:val="PR3"/>
      </w:pPr>
      <w:r w:rsidRPr="003B44CB">
        <w:t xml:space="preserve">Ideal </w:t>
      </w:r>
      <w:r w:rsidR="003500DB" w:rsidRPr="003B44CB">
        <w:t>Installation T</w:t>
      </w:r>
      <w:r w:rsidRPr="003B44CB">
        <w:t>emperature</w:t>
      </w:r>
      <w:r w:rsidR="00B44EE5">
        <w:t xml:space="preserve">:  </w:t>
      </w:r>
      <w:r w:rsidRPr="003B44CB">
        <w:t>55 to 95 degrees F</w:t>
      </w:r>
      <w:r w:rsidR="004273E0" w:rsidRPr="003B44CB">
        <w:t xml:space="preserve"> (13 to 35 degrees C)</w:t>
      </w:r>
      <w:r w:rsidR="00C91D8F" w:rsidRPr="003B44CB">
        <w:t>.</w:t>
      </w:r>
    </w:p>
    <w:p w14:paraId="2BE01973" w14:textId="649774F4" w:rsidR="00382B7D" w:rsidRPr="003B44CB" w:rsidRDefault="00C91D8F" w:rsidP="00CD68E6">
      <w:pPr>
        <w:pStyle w:val="PR3"/>
      </w:pPr>
      <w:r w:rsidRPr="003B44CB">
        <w:t>R</w:t>
      </w:r>
      <w:r w:rsidR="00382B7D" w:rsidRPr="003B44CB">
        <w:t xml:space="preserve">elative </w:t>
      </w:r>
      <w:r w:rsidRPr="003B44CB">
        <w:t>H</w:t>
      </w:r>
      <w:r w:rsidR="00382B7D" w:rsidRPr="003B44CB">
        <w:t>umidity</w:t>
      </w:r>
      <w:r w:rsidR="00B44EE5">
        <w:t xml:space="preserve">:  </w:t>
      </w:r>
      <w:r w:rsidR="005B46A0" w:rsidRPr="003B44CB">
        <w:t>Below 35</w:t>
      </w:r>
      <w:r w:rsidR="00382B7D" w:rsidRPr="003B44CB">
        <w:t xml:space="preserve"> percent.</w:t>
      </w:r>
    </w:p>
    <w:p w14:paraId="3FFCFB6B" w14:textId="2A11EE36" w:rsidR="00D12E9E" w:rsidRPr="003B44CB" w:rsidRDefault="00D12E9E" w:rsidP="001F209E">
      <w:pPr>
        <w:pStyle w:val="CMT"/>
      </w:pPr>
      <w:r w:rsidRPr="003B44CB">
        <w:t>Editor’s Note</w:t>
      </w:r>
      <w:r w:rsidR="00B44EE5">
        <w:t xml:space="preserve">:  </w:t>
      </w:r>
      <w:r w:rsidRPr="003B44CB">
        <w:t>Delete the “Plugs and Fittings” Article if not required.</w:t>
      </w:r>
      <w:r w:rsidR="00D03316" w:rsidRPr="003B44CB">
        <w:t xml:space="preserve"> Retain this article only where penetrations, sleeves, plates, or other fittings are part of the indoor installation.</w:t>
      </w:r>
    </w:p>
    <w:p w14:paraId="43A9EA80" w14:textId="27A2BFAE" w:rsidR="00A046DC" w:rsidRPr="003B44CB" w:rsidRDefault="00A046DC" w:rsidP="005C3226">
      <w:pPr>
        <w:pStyle w:val="ART"/>
      </w:pPr>
      <w:r w:rsidRPr="003B44CB">
        <w:t>PLUGS AND FITTINGS</w:t>
      </w:r>
    </w:p>
    <w:p w14:paraId="7F4A6E0A" w14:textId="29A1A086" w:rsidR="00E24EB5" w:rsidRPr="003B44CB" w:rsidRDefault="008F6049" w:rsidP="00CD68E6">
      <w:pPr>
        <w:pStyle w:val="PR1"/>
      </w:pPr>
      <w:r w:rsidRPr="003B44CB">
        <w:t>P</w:t>
      </w:r>
      <w:r w:rsidR="00A046DC" w:rsidRPr="003B44CB">
        <w:t xml:space="preserve">ermanent fittings penetrating the turf indicated on the drawings </w:t>
      </w:r>
      <w:r w:rsidR="002B51F1" w:rsidRPr="003B44CB">
        <w:t xml:space="preserve">must </w:t>
      </w:r>
      <w:r w:rsidR="00A046DC" w:rsidRPr="003B44CB">
        <w:t>be securely sealed to the turf surface.</w:t>
      </w:r>
    </w:p>
    <w:p w14:paraId="4F3D0D3E" w14:textId="172837AD" w:rsidR="00382B7D" w:rsidRPr="003B44CB" w:rsidRDefault="00506750" w:rsidP="005C3226">
      <w:pPr>
        <w:pStyle w:val="ART"/>
      </w:pPr>
      <w:r w:rsidRPr="003B44CB">
        <w:t xml:space="preserve">SYNTHETIC </w:t>
      </w:r>
      <w:r w:rsidR="00CC4764" w:rsidRPr="003B44CB">
        <w:t xml:space="preserve">TURF </w:t>
      </w:r>
      <w:r w:rsidRPr="003B44CB">
        <w:t xml:space="preserve">SYSTEM </w:t>
      </w:r>
      <w:r w:rsidR="00382B7D" w:rsidRPr="003B44CB">
        <w:t>Installation</w:t>
      </w:r>
    </w:p>
    <w:p w14:paraId="537B4239" w14:textId="432DCB01" w:rsidR="0083657B" w:rsidRPr="003B44CB" w:rsidRDefault="0083657B" w:rsidP="00CD68E6">
      <w:pPr>
        <w:pStyle w:val="PR1"/>
      </w:pPr>
      <w:r w:rsidRPr="003B44CB">
        <w:t>Install in accordance with the manufacturer’s written installation instructions.</w:t>
      </w:r>
    </w:p>
    <w:p w14:paraId="272C5DB4" w14:textId="4ED1CCFD" w:rsidR="0037289C" w:rsidRPr="003B44CB" w:rsidRDefault="0037289C" w:rsidP="00CD68E6">
      <w:pPr>
        <w:pStyle w:val="PR1"/>
      </w:pPr>
      <w:r w:rsidRPr="003B44CB">
        <w:t>Turf should be pre-cut for each area allowing some excess for proper seaming and edging or any trimming necessary.</w:t>
      </w:r>
    </w:p>
    <w:p w14:paraId="2DBCEA9F" w14:textId="5FCED8C6" w:rsidR="0083657B" w:rsidRPr="003B44CB" w:rsidRDefault="00506750" w:rsidP="00CD68E6">
      <w:pPr>
        <w:pStyle w:val="PR1"/>
      </w:pPr>
      <w:r w:rsidRPr="003B44CB">
        <w:t>I</w:t>
      </w:r>
      <w:r w:rsidR="0083657B" w:rsidRPr="003B44CB">
        <w:t xml:space="preserve">nlaid </w:t>
      </w:r>
      <w:r w:rsidRPr="003B44CB">
        <w:t>A</w:t>
      </w:r>
      <w:r w:rsidR="0083657B" w:rsidRPr="003B44CB">
        <w:t>reas</w:t>
      </w:r>
      <w:r w:rsidR="00B44EE5">
        <w:t xml:space="preserve">:  </w:t>
      </w:r>
      <w:r w:rsidRPr="003B44CB">
        <w:t>To</w:t>
      </w:r>
      <w:r w:rsidR="0083657B" w:rsidRPr="003B44CB">
        <w:t xml:space="preserve"> have full fastenings and no loose areas. At no time can pulling on the section separate the material.</w:t>
      </w:r>
    </w:p>
    <w:p w14:paraId="0EABC752" w14:textId="019A200D" w:rsidR="00FC7E92" w:rsidRPr="003B44CB" w:rsidRDefault="00FC7E92" w:rsidP="00CD68E6">
      <w:pPr>
        <w:pStyle w:val="PR1"/>
      </w:pPr>
      <w:r w:rsidRPr="003B44CB">
        <w:t xml:space="preserve">Turf </w:t>
      </w:r>
      <w:r w:rsidR="00506750" w:rsidRPr="003B44CB">
        <w:t xml:space="preserve">is to be </w:t>
      </w:r>
      <w:r w:rsidRPr="003B44CB">
        <w:t>attached to the perimeter edge as shown in the construction plans and as per the manufacturer.</w:t>
      </w:r>
    </w:p>
    <w:p w14:paraId="7946A194" w14:textId="651CA7FB" w:rsidR="00FC7E92" w:rsidRPr="003B44CB" w:rsidRDefault="00506750" w:rsidP="00D46D3A">
      <w:pPr>
        <w:pStyle w:val="PR1"/>
      </w:pPr>
      <w:r w:rsidRPr="003B44CB">
        <w:t>S</w:t>
      </w:r>
      <w:r w:rsidR="00FC7E92" w:rsidRPr="003B44CB">
        <w:t xml:space="preserve">eams and </w:t>
      </w:r>
      <w:r w:rsidRPr="003B44CB">
        <w:t>I</w:t>
      </w:r>
      <w:r w:rsidR="00FC7E92" w:rsidRPr="003B44CB">
        <w:t xml:space="preserve">nlaid </w:t>
      </w:r>
      <w:r w:rsidRPr="003B44CB">
        <w:t>A</w:t>
      </w:r>
      <w:r w:rsidR="00FC7E92" w:rsidRPr="003B44CB">
        <w:t>reas</w:t>
      </w:r>
      <w:r w:rsidR="00B44EE5">
        <w:t xml:space="preserve">:  </w:t>
      </w:r>
      <w:r w:rsidRPr="003B44CB">
        <w:t>To</w:t>
      </w:r>
      <w:r w:rsidR="00FC7E92" w:rsidRPr="003B44CB">
        <w:t xml:space="preserve"> be brushed thoroughly</w:t>
      </w:r>
      <w:r w:rsidR="00D46D3A" w:rsidRPr="003B44CB">
        <w:t xml:space="preserve">. Install </w:t>
      </w:r>
      <w:r w:rsidR="00FC7E92" w:rsidRPr="003B44CB">
        <w:t>infill materials</w:t>
      </w:r>
      <w:r w:rsidR="00D46D3A" w:rsidRPr="003B44CB">
        <w:t xml:space="preserve"> if required.</w:t>
      </w:r>
      <w:r w:rsidR="00FC7E92" w:rsidRPr="003B44CB">
        <w:t>.</w:t>
      </w:r>
    </w:p>
    <w:p w14:paraId="6EBEB8A4" w14:textId="1F5560A7" w:rsidR="00CF64F4" w:rsidRPr="003B44CB" w:rsidRDefault="00891B33" w:rsidP="00CD68E6">
      <w:pPr>
        <w:pStyle w:val="PR1"/>
      </w:pPr>
      <w:r w:rsidRPr="003B44CB">
        <w:t>T</w:t>
      </w:r>
      <w:r w:rsidR="00FC7E92" w:rsidRPr="003B44CB">
        <w:t>erminations</w:t>
      </w:r>
      <w:r w:rsidR="00B44EE5">
        <w:t xml:space="preserve">:  </w:t>
      </w:r>
      <w:r w:rsidRPr="003B44CB">
        <w:t xml:space="preserve">To </w:t>
      </w:r>
      <w:r w:rsidR="00FC7E92" w:rsidRPr="003B44CB">
        <w:t>be as detailed and approved in the shop drawings.</w:t>
      </w:r>
    </w:p>
    <w:p w14:paraId="1D65B234" w14:textId="1CC7B2B1" w:rsidR="00841336" w:rsidRPr="003B44CB" w:rsidRDefault="003C146B" w:rsidP="001F209E">
      <w:pPr>
        <w:pStyle w:val="CMT"/>
      </w:pPr>
      <w:r w:rsidRPr="003B44CB">
        <w:t>Editor’s Note</w:t>
      </w:r>
      <w:r w:rsidR="00B44EE5">
        <w:t xml:space="preserve">:  </w:t>
      </w:r>
      <w:r w:rsidRPr="003B44CB">
        <w:t>Delete the “</w:t>
      </w:r>
      <w:r w:rsidR="006E490C">
        <w:t>Lines and</w:t>
      </w:r>
      <w:r w:rsidRPr="003B44CB">
        <w:t xml:space="preserve"> Markings” Article if not required</w:t>
      </w:r>
      <w:r w:rsidR="00660531" w:rsidRPr="003B44CB">
        <w:t>.</w:t>
      </w:r>
    </w:p>
    <w:p w14:paraId="39E7E747" w14:textId="19BD32CC" w:rsidR="008A3351" w:rsidRPr="003B44CB" w:rsidRDefault="006E490C" w:rsidP="005C3226">
      <w:pPr>
        <w:pStyle w:val="ART"/>
      </w:pPr>
      <w:r>
        <w:t>LINES AND</w:t>
      </w:r>
      <w:r w:rsidR="008A3351" w:rsidRPr="003B44CB">
        <w:t xml:space="preserve"> MARKINGS</w:t>
      </w:r>
    </w:p>
    <w:p w14:paraId="25BE6903" w14:textId="3874FB5A" w:rsidR="00CF64F4" w:rsidRPr="003B44CB" w:rsidRDefault="007418E2" w:rsidP="00CD68E6">
      <w:pPr>
        <w:pStyle w:val="PR1"/>
      </w:pPr>
      <w:r w:rsidRPr="003B44CB">
        <w:t>L</w:t>
      </w:r>
      <w:r w:rsidR="008A3351" w:rsidRPr="003B44CB">
        <w:t xml:space="preserve">ines and </w:t>
      </w:r>
      <w:r w:rsidRPr="003B44CB">
        <w:t>M</w:t>
      </w:r>
      <w:r w:rsidR="008A3351" w:rsidRPr="003B44CB">
        <w:t>arkings as per the Contract Documents</w:t>
      </w:r>
      <w:r w:rsidR="00B44EE5">
        <w:t xml:space="preserve">:  </w:t>
      </w:r>
      <w:r w:rsidRPr="003B44CB">
        <w:t xml:space="preserve">Are to </w:t>
      </w:r>
      <w:r w:rsidR="008A3351" w:rsidRPr="003B44CB">
        <w:t>be accurately positioned and marked.</w:t>
      </w:r>
    </w:p>
    <w:p w14:paraId="718AE6AC" w14:textId="1713457E" w:rsidR="008A3351" w:rsidRPr="003B44CB" w:rsidRDefault="007418E2" w:rsidP="00CD68E6">
      <w:pPr>
        <w:pStyle w:val="PR2"/>
      </w:pPr>
      <w:r w:rsidRPr="003B44CB">
        <w:t>L</w:t>
      </w:r>
      <w:r w:rsidR="008A3351" w:rsidRPr="003B44CB">
        <w:t xml:space="preserve">ines </w:t>
      </w:r>
      <w:r w:rsidRPr="003B44CB">
        <w:t>must be</w:t>
      </w:r>
      <w:r w:rsidR="008A3351" w:rsidRPr="003B44CB">
        <w:t xml:space="preserve"> straight and true along the length of the marked boundary to within </w:t>
      </w:r>
      <w:r w:rsidRPr="003B44CB">
        <w:t xml:space="preserve">1/2 </w:t>
      </w:r>
      <w:r w:rsidR="00A80E85" w:rsidRPr="003B44CB">
        <w:t>inch</w:t>
      </w:r>
      <w:r w:rsidRPr="003B44CB">
        <w:t xml:space="preserve"> </w:t>
      </w:r>
      <w:r w:rsidR="0076196B" w:rsidRPr="003B44CB">
        <w:t xml:space="preserve">(13 mm) </w:t>
      </w:r>
      <w:r w:rsidR="008A3351" w:rsidRPr="003B44CB">
        <w:t>along the length of any such boundary.</w:t>
      </w:r>
    </w:p>
    <w:p w14:paraId="2FBC81AE" w14:textId="0364779A" w:rsidR="008A3351" w:rsidRPr="003B44CB" w:rsidRDefault="00A80E85" w:rsidP="00CD68E6">
      <w:pPr>
        <w:pStyle w:val="PR1"/>
      </w:pPr>
      <w:r w:rsidRPr="003B44CB">
        <w:t>M</w:t>
      </w:r>
      <w:r w:rsidR="008A3351" w:rsidRPr="003B44CB">
        <w:t xml:space="preserve">arkings </w:t>
      </w:r>
      <w:r w:rsidRPr="003B44CB">
        <w:t xml:space="preserve">are to </w:t>
      </w:r>
      <w:r w:rsidR="008A3351" w:rsidRPr="003B44CB">
        <w:t>be accurately measured and applied in widths and colors as required by the governing body and selected from the manufacturer’s range of standard colors, or not more than one custom color if the manufacturer’s standard colors do not meet the Owner’s requirements.</w:t>
      </w:r>
    </w:p>
    <w:p w14:paraId="166CDF98" w14:textId="2EC5F194" w:rsidR="00271037" w:rsidRPr="003B44CB" w:rsidRDefault="00271037" w:rsidP="005C3226">
      <w:pPr>
        <w:pStyle w:val="ART"/>
      </w:pPr>
      <w:r w:rsidRPr="003B44CB">
        <w:t>CLEANING AND COMPLETION</w:t>
      </w:r>
    </w:p>
    <w:p w14:paraId="42383AF2" w14:textId="7CB7FCFA" w:rsidR="00DA3F30" w:rsidRPr="003B44CB" w:rsidRDefault="00DA3F30" w:rsidP="00CD68E6">
      <w:pPr>
        <w:pStyle w:val="PR1"/>
      </w:pPr>
      <w:r w:rsidRPr="003B44CB">
        <w:t>Protect installed work from other construction activities as installation progresses.</w:t>
      </w:r>
    </w:p>
    <w:p w14:paraId="0D01D3E4" w14:textId="30AA0FAD" w:rsidR="00DA3F30" w:rsidRPr="003B44CB" w:rsidRDefault="00DA3F30" w:rsidP="00CD68E6">
      <w:pPr>
        <w:pStyle w:val="PR1"/>
      </w:pPr>
      <w:r w:rsidRPr="003B44CB">
        <w:t xml:space="preserve">The Contractor </w:t>
      </w:r>
      <w:r w:rsidR="00B60C67" w:rsidRPr="003B44CB">
        <w:t xml:space="preserve">is to </w:t>
      </w:r>
      <w:r w:rsidRPr="003B44CB">
        <w:t xml:space="preserve">keep the area clean throughout the construction period and free from </w:t>
      </w:r>
      <w:r w:rsidR="00BA589F">
        <w:t>debris and waste resulting from the installation.</w:t>
      </w:r>
    </w:p>
    <w:p w14:paraId="6F8A847F" w14:textId="18477A66" w:rsidR="00DA3F30" w:rsidRPr="003B44CB" w:rsidRDefault="00DA3F30" w:rsidP="00CD68E6">
      <w:pPr>
        <w:pStyle w:val="PR1"/>
      </w:pPr>
      <w:r w:rsidRPr="003B44CB">
        <w:t xml:space="preserve">Upon </w:t>
      </w:r>
      <w:r w:rsidR="00B60C67" w:rsidRPr="003B44CB">
        <w:t>Installation C</w:t>
      </w:r>
      <w:r w:rsidRPr="003B44CB">
        <w:t>ompletion</w:t>
      </w:r>
      <w:r w:rsidR="00B44EE5">
        <w:t xml:space="preserve">: </w:t>
      </w:r>
      <w:r w:rsidR="00B229B1" w:rsidRPr="003B44CB">
        <w:t>T</w:t>
      </w:r>
      <w:r w:rsidRPr="003B44CB">
        <w:t>horoughly clean surfaces and site of refuse resulting from the installation process.</w:t>
      </w:r>
    </w:p>
    <w:p w14:paraId="058C2C39" w14:textId="25820A95" w:rsidR="00DA3F30" w:rsidRPr="003B44CB" w:rsidRDefault="00DA3F30" w:rsidP="00CD68E6">
      <w:pPr>
        <w:pStyle w:val="PR1"/>
      </w:pPr>
      <w:r w:rsidRPr="003B44CB">
        <w:lastRenderedPageBreak/>
        <w:t xml:space="preserve">Any damage to existing fixtures or facilities resulting from the installation of the synthetic turf system </w:t>
      </w:r>
      <w:r w:rsidR="00B229B1" w:rsidRPr="003B44CB">
        <w:t xml:space="preserve">is to </w:t>
      </w:r>
      <w:r w:rsidRPr="003B44CB">
        <w:t>be repaired to original condition at the Contractor’s expense prior to Substantial Completion and commencement of the Warranty Period.</w:t>
      </w:r>
    </w:p>
    <w:p w14:paraId="26FC18A3" w14:textId="02636352" w:rsidR="00CF64F4" w:rsidRPr="003B44CB" w:rsidRDefault="00DA3F30" w:rsidP="00CD68E6">
      <w:pPr>
        <w:pStyle w:val="PR1"/>
      </w:pPr>
      <w:r w:rsidRPr="003B44CB">
        <w:t xml:space="preserve">A </w:t>
      </w:r>
      <w:r w:rsidR="00B229B1" w:rsidRPr="003B44CB">
        <w:t>D</w:t>
      </w:r>
      <w:r w:rsidRPr="003B44CB">
        <w:t xml:space="preserve">eficiency </w:t>
      </w:r>
      <w:r w:rsidR="00B229B1" w:rsidRPr="003B44CB">
        <w:t>L</w:t>
      </w:r>
      <w:r w:rsidRPr="003B44CB">
        <w:t>ist</w:t>
      </w:r>
      <w:r w:rsidR="00B44EE5">
        <w:t xml:space="preserve">:  </w:t>
      </w:r>
      <w:r w:rsidR="00B229B1" w:rsidRPr="003B44CB">
        <w:t>Is to</w:t>
      </w:r>
      <w:r w:rsidRPr="003B44CB">
        <w:t xml:space="preserve"> be produced by the Engineer at the conclusion of the project.</w:t>
      </w:r>
    </w:p>
    <w:p w14:paraId="455BC54E" w14:textId="77D9712E" w:rsidR="00DA3F30" w:rsidRPr="003B44CB" w:rsidRDefault="00DA3F30" w:rsidP="00CD68E6">
      <w:pPr>
        <w:pStyle w:val="PR2"/>
      </w:pPr>
      <w:r w:rsidRPr="003B44CB">
        <w:t>All installation project deficiencies not in dispute must be remedied by the Contractor prior to the issuance of a certificate of Substantial Completion.</w:t>
      </w:r>
    </w:p>
    <w:p w14:paraId="3C9FBFC6" w14:textId="1571637C" w:rsidR="00271037" w:rsidRPr="003B44CB" w:rsidRDefault="00B229B1" w:rsidP="00CD68E6">
      <w:pPr>
        <w:pStyle w:val="PR1"/>
      </w:pPr>
      <w:r w:rsidRPr="003B44CB">
        <w:t xml:space="preserve">The </w:t>
      </w:r>
      <w:r w:rsidR="00DA3F30" w:rsidRPr="003B44CB">
        <w:t xml:space="preserve">Contractor </w:t>
      </w:r>
      <w:r w:rsidRPr="003B44CB">
        <w:t xml:space="preserve">is </w:t>
      </w:r>
      <w:r w:rsidR="00DA3F30" w:rsidRPr="003B44CB">
        <w:t xml:space="preserve">to provide a written acceptance by the Turf Manufacturer that the turf and </w:t>
      </w:r>
      <w:r w:rsidR="008114EF" w:rsidRPr="003B44CB">
        <w:t>substrate assembly</w:t>
      </w:r>
      <w:r w:rsidR="00DA3F30" w:rsidRPr="003B44CB">
        <w:t xml:space="preserve"> is installed in accordance with their recommendations prior to final completion.</w:t>
      </w:r>
    </w:p>
    <w:p w14:paraId="73966F34" w14:textId="77777777" w:rsidR="00382B7D" w:rsidRPr="003B44CB" w:rsidRDefault="00382B7D" w:rsidP="005C3226">
      <w:pPr>
        <w:pStyle w:val="ART"/>
      </w:pPr>
      <w:r w:rsidRPr="003B44CB">
        <w:t>Long Term Maintenance</w:t>
      </w:r>
    </w:p>
    <w:p w14:paraId="38F4993E" w14:textId="47E6AEB6" w:rsidR="00586C68" w:rsidRPr="003B44CB" w:rsidRDefault="00C77F27" w:rsidP="00376F43">
      <w:pPr>
        <w:pStyle w:val="PR1"/>
      </w:pPr>
      <w:r w:rsidRPr="003B44CB">
        <w:t>Owner</w:t>
      </w:r>
      <w:r w:rsidR="00B44EE5">
        <w:t xml:space="preserve">:  </w:t>
      </w:r>
      <w:r w:rsidRPr="003B44CB">
        <w:t xml:space="preserve">Strictly follow the manufacturer's maintenance manual as </w:t>
      </w:r>
      <w:r w:rsidR="00056AD4" w:rsidRPr="003B44CB">
        <w:t>a</w:t>
      </w:r>
      <w:r w:rsidRPr="003B44CB">
        <w:t xml:space="preserve"> primary guide</w:t>
      </w:r>
      <w:r w:rsidR="00056AD4" w:rsidRPr="003B44CB">
        <w:t xml:space="preserve">. </w:t>
      </w:r>
      <w:r w:rsidR="009B1D27" w:rsidRPr="003B44CB">
        <w:t>U</w:t>
      </w:r>
      <w:r w:rsidRPr="003B44CB">
        <w:t>nauthorized methods can permanently damage fibers or backing.</w:t>
      </w:r>
      <w:r w:rsidR="005165DA" w:rsidRPr="003B44CB">
        <w:t xml:space="preserve"> </w:t>
      </w:r>
      <w:r w:rsidR="00537C82" w:rsidRPr="003B44CB">
        <w:t>Proper indoor artificial turf maintenance ensures long-term performance</w:t>
      </w:r>
      <w:r w:rsidR="00CE384C" w:rsidRPr="003B44CB">
        <w:t xml:space="preserve"> and </w:t>
      </w:r>
      <w:r w:rsidR="00537C82" w:rsidRPr="003B44CB">
        <w:t>preserves the warranty</w:t>
      </w:r>
      <w:r w:rsidR="00586C68" w:rsidRPr="003B44CB">
        <w:t>.</w:t>
      </w:r>
    </w:p>
    <w:p w14:paraId="661354E3" w14:textId="7D196F7D" w:rsidR="00537C82" w:rsidRPr="003B44CB" w:rsidRDefault="00537C82" w:rsidP="00481BF7">
      <w:pPr>
        <w:pStyle w:val="PR2"/>
      </w:pPr>
      <w:r w:rsidRPr="003B44CB">
        <w:t>Routine Vacuuming and Cleaning</w:t>
      </w:r>
      <w:r w:rsidR="00CE384C" w:rsidRPr="003B44CB">
        <w:t>:</w:t>
      </w:r>
    </w:p>
    <w:p w14:paraId="0EAC7005" w14:textId="018BEE56" w:rsidR="00537C82" w:rsidRPr="003B44CB" w:rsidRDefault="00537C82" w:rsidP="003B44CB">
      <w:pPr>
        <w:pStyle w:val="PR3"/>
      </w:pPr>
      <w:r w:rsidRPr="003B44CB">
        <w:t xml:space="preserve">Debris </w:t>
      </w:r>
      <w:r w:rsidR="00CE384C" w:rsidRPr="003B44CB">
        <w:t>R</w:t>
      </w:r>
      <w:r w:rsidRPr="003B44CB">
        <w:t>emoval</w:t>
      </w:r>
      <w:r w:rsidR="00B44EE5">
        <w:t xml:space="preserve">:  </w:t>
      </w:r>
      <w:r w:rsidRPr="003B44CB">
        <w:t>Vacuum turf regularly using a dual-motor upright vacuum with a rotating brush to pull dirt from deep within the synthetic fibers.</w:t>
      </w:r>
    </w:p>
    <w:p w14:paraId="08522458" w14:textId="567CC9D4" w:rsidR="00537C82" w:rsidRPr="003B44CB" w:rsidRDefault="00537C82" w:rsidP="003B44CB">
      <w:pPr>
        <w:pStyle w:val="PR3"/>
      </w:pPr>
      <w:r w:rsidRPr="003B44CB">
        <w:t xml:space="preserve">Filter </w:t>
      </w:r>
      <w:r w:rsidR="00CE384C" w:rsidRPr="003B44CB">
        <w:t>M</w:t>
      </w:r>
      <w:r w:rsidRPr="003B44CB">
        <w:t>aintenance</w:t>
      </w:r>
      <w:r w:rsidR="00B44EE5">
        <w:t xml:space="preserve">:  </w:t>
      </w:r>
      <w:r w:rsidRPr="003B44CB">
        <w:t>Use vacuums equipped with HEPA filters to prevent dust and microparticles from recirculating into the indoor air.</w:t>
      </w:r>
    </w:p>
    <w:p w14:paraId="5249041B" w14:textId="77777777" w:rsidR="00537C82" w:rsidRPr="003B44CB" w:rsidRDefault="00537C82" w:rsidP="00481BF7">
      <w:pPr>
        <w:pStyle w:val="PR2"/>
      </w:pPr>
      <w:r w:rsidRPr="003B44CB">
        <w:t>Grooming and Fiber Care</w:t>
      </w:r>
    </w:p>
    <w:p w14:paraId="562F6C3B" w14:textId="195858AE" w:rsidR="00537C82" w:rsidRPr="003B44CB" w:rsidRDefault="00537C82" w:rsidP="003B44CB">
      <w:pPr>
        <w:pStyle w:val="PR3"/>
      </w:pPr>
      <w:r w:rsidRPr="003B44CB">
        <w:t>Brushing</w:t>
      </w:r>
      <w:r w:rsidR="00B44EE5">
        <w:t xml:space="preserve">:  </w:t>
      </w:r>
      <w:r w:rsidRPr="003B44CB">
        <w:t>Brush the turf monthly with a synthetic, non-metal bristled pile brush to keep the blades standing upright.</w:t>
      </w:r>
    </w:p>
    <w:p w14:paraId="7457E6E7" w14:textId="04FB4951" w:rsidR="00537C82" w:rsidRPr="003B44CB" w:rsidRDefault="00537C82" w:rsidP="003B44CB">
      <w:pPr>
        <w:pStyle w:val="PR3"/>
      </w:pPr>
      <w:r w:rsidRPr="003B44CB">
        <w:t>High-traffic restoration</w:t>
      </w:r>
      <w:r w:rsidR="00B44EE5">
        <w:t xml:space="preserve">:  </w:t>
      </w:r>
      <w:r w:rsidRPr="003B44CB">
        <w:t>Target heavy-use zones frequently to reverse fiber matting and maintain uniform shock absorption.</w:t>
      </w:r>
    </w:p>
    <w:p w14:paraId="6B421318" w14:textId="3AF168D4" w:rsidR="00537C82" w:rsidRPr="003B44CB" w:rsidRDefault="00537C82" w:rsidP="00481BF7">
      <w:pPr>
        <w:pStyle w:val="PR2"/>
      </w:pPr>
      <w:r w:rsidRPr="003B44CB">
        <w:t>Spill Treatment and Approved Products</w:t>
      </w:r>
      <w:r w:rsidR="00273BD2" w:rsidRPr="003B44CB">
        <w:t>:</w:t>
      </w:r>
    </w:p>
    <w:p w14:paraId="60E35E34" w14:textId="05789DA2" w:rsidR="00537C82" w:rsidRPr="003B44CB" w:rsidRDefault="00537C82" w:rsidP="003B44CB">
      <w:pPr>
        <w:pStyle w:val="PR3"/>
      </w:pPr>
      <w:r w:rsidRPr="003B44CB">
        <w:t xml:space="preserve">Immediate </w:t>
      </w:r>
      <w:r w:rsidR="003B44CB" w:rsidRPr="003B44CB">
        <w:t>R</w:t>
      </w:r>
      <w:r w:rsidRPr="003B44CB">
        <w:t>esponse</w:t>
      </w:r>
      <w:r w:rsidR="00B44EE5">
        <w:t xml:space="preserve">:  </w:t>
      </w:r>
      <w:r w:rsidRPr="003B44CB">
        <w:t>Blot liquid spills immediately with clean, absorbent towels instead of rubbing them into the pile.</w:t>
      </w:r>
    </w:p>
    <w:p w14:paraId="0DA1CCAE" w14:textId="6DED4E72" w:rsidR="00537C82" w:rsidRPr="003B44CB" w:rsidRDefault="00537C82" w:rsidP="003B44CB">
      <w:pPr>
        <w:pStyle w:val="PR3"/>
      </w:pPr>
      <w:r w:rsidRPr="003B44CB">
        <w:t xml:space="preserve">Allowed </w:t>
      </w:r>
      <w:r w:rsidR="003B44CB" w:rsidRPr="003B44CB">
        <w:t>C</w:t>
      </w:r>
      <w:r w:rsidRPr="003B44CB">
        <w:t>leaners</w:t>
      </w:r>
      <w:r w:rsidR="00B44EE5">
        <w:t xml:space="preserve">:  </w:t>
      </w:r>
      <w:r w:rsidRPr="003B44CB">
        <w:t>Use household dish soap diluted with warm water for water-soluble stains, or a 3% ammonia solution for stubborn organic spots.</w:t>
      </w:r>
    </w:p>
    <w:p w14:paraId="1335F63F" w14:textId="1E29F464" w:rsidR="00537C82" w:rsidRPr="003B44CB" w:rsidRDefault="00537C82" w:rsidP="003B44CB">
      <w:pPr>
        <w:pStyle w:val="PR3"/>
      </w:pPr>
      <w:r w:rsidRPr="003B44CB">
        <w:t xml:space="preserve">Prohibited </w:t>
      </w:r>
      <w:r w:rsidR="003B44CB" w:rsidRPr="003B44CB">
        <w:t>S</w:t>
      </w:r>
      <w:r w:rsidRPr="003B44CB">
        <w:t>ubstances</w:t>
      </w:r>
      <w:r w:rsidR="00B44EE5">
        <w:t xml:space="preserve">:  </w:t>
      </w:r>
      <w:r w:rsidRPr="003B44CB">
        <w:t>Avoid all caustic chemicals, bleach, and oil-based solvents, which can dissolve the fiber binders and backing material.</w:t>
      </w:r>
    </w:p>
    <w:p w14:paraId="183489DC" w14:textId="77777777" w:rsidR="00537C82" w:rsidRPr="003B44CB" w:rsidRDefault="00537C82" w:rsidP="00481BF7">
      <w:pPr>
        <w:pStyle w:val="PR2"/>
      </w:pPr>
      <w:r w:rsidRPr="003B44CB">
        <w:t>Equipment and Traffic Restrictions</w:t>
      </w:r>
    </w:p>
    <w:p w14:paraId="32996E87" w14:textId="48004CB3" w:rsidR="00537C82" w:rsidRPr="003B44CB" w:rsidRDefault="00537C82" w:rsidP="003B44CB">
      <w:pPr>
        <w:pStyle w:val="PR3"/>
      </w:pPr>
      <w:r w:rsidRPr="003B44CB">
        <w:t xml:space="preserve">Rolling </w:t>
      </w:r>
      <w:r w:rsidR="003B44CB" w:rsidRPr="003B44CB">
        <w:t>L</w:t>
      </w:r>
      <w:r w:rsidRPr="003B44CB">
        <w:t>oads</w:t>
      </w:r>
      <w:r w:rsidR="00B44EE5">
        <w:t xml:space="preserve">:  </w:t>
      </w:r>
      <w:r w:rsidRPr="003B44CB">
        <w:t>Distribute weight evenly when rolling equipment across the surface by using wide, pneumatic rubber tires.</w:t>
      </w:r>
    </w:p>
    <w:p w14:paraId="4331EDF6" w14:textId="52F281BD" w:rsidR="00537C82" w:rsidRPr="003B44CB" w:rsidRDefault="00537C82" w:rsidP="003B44CB">
      <w:pPr>
        <w:pStyle w:val="PR3"/>
      </w:pPr>
      <w:r w:rsidRPr="003B44CB">
        <w:t xml:space="preserve">Surface </w:t>
      </w:r>
      <w:r w:rsidR="003B44CB" w:rsidRPr="003B44CB">
        <w:t>P</w:t>
      </w:r>
      <w:r w:rsidRPr="003B44CB">
        <w:t>rotection</w:t>
      </w:r>
      <w:r w:rsidR="00B44EE5">
        <w:t xml:space="preserve">:  </w:t>
      </w:r>
      <w:r w:rsidRPr="003B44CB">
        <w:t>Lay down thick plywood sheets or protective mats before moving sharp, heavy, or high-point-load items over the turf.</w:t>
      </w:r>
    </w:p>
    <w:p w14:paraId="6D82C3B1" w14:textId="0B6AF4FB" w:rsidR="00537C82" w:rsidRPr="003B44CB" w:rsidRDefault="00537C82" w:rsidP="003B44CB">
      <w:pPr>
        <w:pStyle w:val="PR2"/>
      </w:pPr>
      <w:r w:rsidRPr="003B44CB">
        <w:t>Seam and Edge Inspection</w:t>
      </w:r>
      <w:r w:rsidR="003B44CB" w:rsidRPr="003B44CB">
        <w:t>:</w:t>
      </w:r>
    </w:p>
    <w:p w14:paraId="4C9A4886" w14:textId="7FAE54BE" w:rsidR="00537C82" w:rsidRPr="003B44CB" w:rsidRDefault="00537C82" w:rsidP="003B44CB">
      <w:pPr>
        <w:pStyle w:val="PR3"/>
      </w:pPr>
      <w:r w:rsidRPr="003B44CB">
        <w:t xml:space="preserve">Routine </w:t>
      </w:r>
      <w:r w:rsidR="003B44CB" w:rsidRPr="003B44CB">
        <w:t>C</w:t>
      </w:r>
      <w:r w:rsidRPr="003B44CB">
        <w:t>hecks</w:t>
      </w:r>
      <w:r w:rsidR="00B44EE5">
        <w:t xml:space="preserve">:  </w:t>
      </w:r>
      <w:r w:rsidRPr="003B44CB">
        <w:t>Inspect perimeter edges and seams monthly for signs of lifting, fraying, or adhesive failure.</w:t>
      </w:r>
    </w:p>
    <w:p w14:paraId="55DD13D2" w14:textId="42FD34DA" w:rsidR="00537C82" w:rsidRPr="003B44CB" w:rsidRDefault="00537C82" w:rsidP="003B44CB">
      <w:pPr>
        <w:pStyle w:val="PR3"/>
      </w:pPr>
      <w:r w:rsidRPr="003B44CB">
        <w:t xml:space="preserve">Proactive </w:t>
      </w:r>
      <w:r w:rsidR="003B44CB" w:rsidRPr="003B44CB">
        <w:t>Re</w:t>
      </w:r>
      <w:r w:rsidRPr="003B44CB">
        <w:t>pair</w:t>
      </w:r>
      <w:r w:rsidR="00B44EE5">
        <w:t xml:space="preserve">:  </w:t>
      </w:r>
      <w:r w:rsidRPr="003B44CB">
        <w:t>Fix minor separations immediately using approved turf tape and adhesive to prevent major tripping hazards and worsening tears.</w:t>
      </w:r>
    </w:p>
    <w:p w14:paraId="2C4DC6F8" w14:textId="7BDF2ECF" w:rsidR="000E538A" w:rsidRDefault="004273E0" w:rsidP="001F209E">
      <w:pPr>
        <w:pStyle w:val="EOS"/>
      </w:pPr>
      <w:r w:rsidRPr="003B44CB">
        <w:lastRenderedPageBreak/>
        <w:t>END OF SECTION</w:t>
      </w:r>
    </w:p>
    <w:sectPr w:rsidR="000E538A" w:rsidSect="001F209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D05A5" w14:textId="77777777" w:rsidR="00196D3F" w:rsidRDefault="00196D3F" w:rsidP="001B40CF">
      <w:r>
        <w:separator/>
      </w:r>
    </w:p>
  </w:endnote>
  <w:endnote w:type="continuationSeparator" w:id="0">
    <w:p w14:paraId="1D68E007" w14:textId="77777777" w:rsidR="00196D3F" w:rsidRDefault="00196D3F" w:rsidP="001B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6793" w14:textId="18194AFB" w:rsidR="001B40CF" w:rsidRPr="005C3226" w:rsidRDefault="00B968CB" w:rsidP="00B968CB">
    <w:pPr>
      <w:pStyle w:val="Footer"/>
      <w:jc w:val="both"/>
    </w:pPr>
    <w:r>
      <w:tab/>
    </w:r>
    <w:r w:rsidR="001B40CF" w:rsidRPr="005C3226">
      <w:t>ARTIFICIAL TURF – INDOOR</w:t>
    </w:r>
    <w:r>
      <w:tab/>
      <w:t xml:space="preserve">Rev </w:t>
    </w:r>
    <w:r w:rsidR="00A262DD">
      <w:t>0</w:t>
    </w:r>
    <w:r w:rsidR="00BA589F">
      <w:t>4</w:t>
    </w:r>
  </w:p>
  <w:p w14:paraId="435D2ABE" w14:textId="3A96EB55" w:rsidR="001B40CF" w:rsidRPr="005C3226" w:rsidRDefault="00B968CB" w:rsidP="00B968CB">
    <w:pPr>
      <w:pStyle w:val="Footer"/>
      <w:jc w:val="both"/>
    </w:pPr>
    <w:r>
      <w:tab/>
    </w:r>
    <w:r w:rsidR="001B40CF" w:rsidRPr="005C3226">
      <w:t>32 18 16</w:t>
    </w:r>
    <w:r w:rsidR="00BA1A6C" w:rsidRPr="005C3226">
      <w:t xml:space="preserve"> - </w:t>
    </w:r>
    <w:r w:rsidR="00BA1A6C" w:rsidRPr="005C3226">
      <w:fldChar w:fldCharType="begin"/>
    </w:r>
    <w:r w:rsidR="00BA1A6C" w:rsidRPr="005C3226">
      <w:instrText xml:space="preserve"> PAGE   \* MERGEFORMAT </w:instrText>
    </w:r>
    <w:r w:rsidR="00BA1A6C" w:rsidRPr="005C3226">
      <w:fldChar w:fldCharType="separate"/>
    </w:r>
    <w:r w:rsidR="00BA1A6C" w:rsidRPr="005C3226">
      <w:t>10</w:t>
    </w:r>
    <w:r w:rsidR="00BA1A6C" w:rsidRPr="005C322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FFE99" w14:textId="77777777" w:rsidR="00196D3F" w:rsidRDefault="00196D3F" w:rsidP="001B40CF">
      <w:r>
        <w:separator/>
      </w:r>
    </w:p>
  </w:footnote>
  <w:footnote w:type="continuationSeparator" w:id="0">
    <w:p w14:paraId="1A52A114" w14:textId="77777777" w:rsidR="00196D3F" w:rsidRDefault="00196D3F" w:rsidP="001B4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A7CE" w14:textId="4296BDD0" w:rsidR="001B40CF" w:rsidRPr="005C3226" w:rsidRDefault="001B40CF" w:rsidP="005C3226">
    <w:pPr>
      <w:pStyle w:val="Header"/>
    </w:pPr>
    <w:r w:rsidRPr="005C3226">
      <w:t>ON DECK SPORTS</w:t>
    </w:r>
    <w:r w:rsidRPr="005C3226">
      <w:tab/>
      <w:t>Guide Specification</w:t>
    </w:r>
    <w:r w:rsidR="002256A6">
      <w:t xml:space="preserve"> Copyright:  0</w:t>
    </w:r>
    <w:r w:rsidR="00BA589F">
      <w:t>8</w:t>
    </w:r>
    <w:r w:rsidR="002256A6">
      <w:t>/2026</w:t>
    </w:r>
  </w:p>
  <w:p w14:paraId="72EE98AF" w14:textId="52D3E427" w:rsidR="001B40CF" w:rsidRPr="005C3226" w:rsidRDefault="001B40CF" w:rsidP="005C3226">
    <w:pPr>
      <w:pStyle w:val="Header"/>
    </w:pPr>
    <w:r w:rsidRPr="005C3226">
      <w:t>www.ondecksports.com</w:t>
    </w:r>
    <w:r w:rsidRPr="005C3226">
      <w:tab/>
      <w:t>Tel: 800.365.6171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3DD0A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850CC54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FF1A45"/>
    <w:multiLevelType w:val="multilevel"/>
    <w:tmpl w:val="F516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D49E5"/>
    <w:multiLevelType w:val="multilevel"/>
    <w:tmpl w:val="405E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E694F"/>
    <w:multiLevelType w:val="multilevel"/>
    <w:tmpl w:val="133C46DC"/>
    <w:lvl w:ilvl="0">
      <w:start w:val="1"/>
      <w:numFmt w:val="decimal"/>
      <w:lvlRestart w:val="0"/>
      <w:suff w:val="nothing"/>
      <w:lvlText w:val="PART  %1  "/>
      <w:lvlJc w:val="left"/>
      <w:pPr>
        <w:ind w:left="0" w:firstLine="0"/>
      </w:pPr>
      <w:rPr>
        <w:color w:val="auto"/>
      </w:rPr>
    </w:lvl>
    <w:lvl w:ilvl="1">
      <w:start w:val="1"/>
      <w:numFmt w:val="decimal"/>
      <w:lvlText w:val="%1.%2"/>
      <w:lvlJc w:val="left"/>
      <w:pPr>
        <w:tabs>
          <w:tab w:val="num" w:pos="576"/>
        </w:tabs>
        <w:ind w:left="576" w:hanging="576"/>
      </w:pPr>
      <w:rPr>
        <w:color w:val="auto"/>
      </w:rPr>
    </w:lvl>
    <w:lvl w:ilvl="2">
      <w:start w:val="1"/>
      <w:numFmt w:val="upperLetter"/>
      <w:lvlText w:val="%3."/>
      <w:lvlJc w:val="left"/>
      <w:pPr>
        <w:tabs>
          <w:tab w:val="num" w:pos="1152"/>
        </w:tabs>
        <w:ind w:left="1152" w:hanging="576"/>
      </w:pPr>
      <w:rPr>
        <w:color w:val="auto"/>
      </w:rPr>
    </w:lvl>
    <w:lvl w:ilvl="3">
      <w:start w:val="1"/>
      <w:numFmt w:val="decimal"/>
      <w:lvlText w:val="%4."/>
      <w:lvlJc w:val="left"/>
      <w:pPr>
        <w:tabs>
          <w:tab w:val="num" w:pos="1728"/>
        </w:tabs>
        <w:ind w:left="1728" w:hanging="576"/>
      </w:pPr>
      <w:rPr>
        <w:color w:val="auto"/>
      </w:rPr>
    </w:lvl>
    <w:lvl w:ilvl="4">
      <w:start w:val="1"/>
      <w:numFmt w:val="lowerLetter"/>
      <w:lvlText w:val="%5."/>
      <w:lvlJc w:val="left"/>
      <w:pPr>
        <w:tabs>
          <w:tab w:val="num" w:pos="2304"/>
        </w:tabs>
        <w:ind w:left="2304" w:hanging="576"/>
      </w:pPr>
      <w:rPr>
        <w:color w:val="auto"/>
      </w:rPr>
    </w:lvl>
    <w:lvl w:ilvl="5">
      <w:start w:val="1"/>
      <w:numFmt w:val="decimal"/>
      <w:lvlText w:val="%6)"/>
      <w:lvlJc w:val="left"/>
      <w:pPr>
        <w:tabs>
          <w:tab w:val="num" w:pos="2880"/>
        </w:tabs>
        <w:ind w:left="2880" w:hanging="576"/>
      </w:pPr>
      <w:rPr>
        <w:color w:val="auto"/>
      </w:rPr>
    </w:lvl>
    <w:lvl w:ilvl="6">
      <w:start w:val="1"/>
      <w:numFmt w:val="lowerLetter"/>
      <w:lvlText w:val="%7)"/>
      <w:lvlJc w:val="left"/>
      <w:pPr>
        <w:tabs>
          <w:tab w:val="num" w:pos="3456"/>
        </w:tabs>
        <w:ind w:left="3456" w:hanging="576"/>
      </w:pPr>
      <w:rPr>
        <w:color w:val="auto"/>
      </w:rPr>
    </w:lvl>
    <w:lvl w:ilvl="7">
      <w:start w:val="1"/>
      <w:numFmt w:val="decimal"/>
      <w:lvlText w:val="%8)"/>
      <w:lvlJc w:val="left"/>
      <w:pPr>
        <w:tabs>
          <w:tab w:val="num" w:pos="4032"/>
        </w:tabs>
        <w:ind w:left="4032" w:hanging="576"/>
      </w:pPr>
      <w:rPr>
        <w:color w:val="auto"/>
      </w:rPr>
    </w:lvl>
    <w:lvl w:ilvl="8">
      <w:start w:val="1"/>
      <w:numFmt w:val="lowerLetter"/>
      <w:lvlText w:val="%9)"/>
      <w:lvlJc w:val="left"/>
      <w:pPr>
        <w:tabs>
          <w:tab w:val="num" w:pos="4608"/>
        </w:tabs>
        <w:ind w:left="4608" w:hanging="576"/>
      </w:pPr>
      <w:rPr>
        <w:color w:val="auto"/>
      </w:rPr>
    </w:lvl>
  </w:abstractNum>
  <w:abstractNum w:abstractNumId="5" w15:restartNumberingAfterBreak="0">
    <w:nsid w:val="22D627B1"/>
    <w:multiLevelType w:val="multilevel"/>
    <w:tmpl w:val="C4741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F5176"/>
    <w:multiLevelType w:val="multilevel"/>
    <w:tmpl w:val="AD86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78C0AF"/>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CCA4835"/>
    <w:multiLevelType w:val="multilevel"/>
    <w:tmpl w:val="B8089A6E"/>
    <w:lvl w:ilvl="0">
      <w:start w:val="1"/>
      <w:numFmt w:val="decimal"/>
      <w:lvlRestart w:val="0"/>
      <w:pStyle w:val="PRT"/>
      <w:suff w:val="nothing"/>
      <w:lvlText w:val="PART %1 - "/>
      <w:lvlJc w:val="left"/>
      <w:pPr>
        <w:ind w:left="0" w:firstLine="0"/>
      </w:pPr>
      <w:rPr>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abstractNum w:abstractNumId="9" w15:restartNumberingAfterBreak="0">
    <w:nsid w:val="5F533D3D"/>
    <w:multiLevelType w:val="multilevel"/>
    <w:tmpl w:val="2330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47651D"/>
    <w:multiLevelType w:val="multilevel"/>
    <w:tmpl w:val="C532C076"/>
    <w:lvl w:ilvl="0">
      <w:start w:val="1"/>
      <w:numFmt w:val="decimal"/>
      <w:lvlRestart w:val="0"/>
      <w:suff w:val="nothing"/>
      <w:lvlText w:val="PART  %1  "/>
      <w:lvlJc w:val="left"/>
      <w:pPr>
        <w:ind w:left="0" w:firstLine="0"/>
      </w:pPr>
      <w:rPr>
        <w:color w:val="auto"/>
      </w:rPr>
    </w:lvl>
    <w:lvl w:ilvl="1">
      <w:start w:val="1"/>
      <w:numFmt w:val="decimal"/>
      <w:lvlText w:val="%1.%2"/>
      <w:lvlJc w:val="left"/>
      <w:pPr>
        <w:tabs>
          <w:tab w:val="num" w:pos="576"/>
        </w:tabs>
        <w:ind w:left="576" w:hanging="576"/>
      </w:pPr>
      <w:rPr>
        <w:color w:val="auto"/>
      </w:rPr>
    </w:lvl>
    <w:lvl w:ilvl="2">
      <w:start w:val="1"/>
      <w:numFmt w:val="upperLetter"/>
      <w:lvlText w:val="%3."/>
      <w:lvlJc w:val="left"/>
      <w:pPr>
        <w:tabs>
          <w:tab w:val="num" w:pos="1152"/>
        </w:tabs>
        <w:ind w:left="1152" w:hanging="576"/>
      </w:pPr>
      <w:rPr>
        <w:color w:val="auto"/>
      </w:rPr>
    </w:lvl>
    <w:lvl w:ilvl="3">
      <w:start w:val="1"/>
      <w:numFmt w:val="decimal"/>
      <w:lvlText w:val="%4."/>
      <w:lvlJc w:val="left"/>
      <w:pPr>
        <w:tabs>
          <w:tab w:val="num" w:pos="1728"/>
        </w:tabs>
        <w:ind w:left="1728" w:hanging="576"/>
      </w:pPr>
      <w:rPr>
        <w:color w:val="auto"/>
      </w:rPr>
    </w:lvl>
    <w:lvl w:ilvl="4">
      <w:start w:val="1"/>
      <w:numFmt w:val="lowerLetter"/>
      <w:lvlText w:val="%5."/>
      <w:lvlJc w:val="left"/>
      <w:pPr>
        <w:tabs>
          <w:tab w:val="num" w:pos="2304"/>
        </w:tabs>
        <w:ind w:left="2304" w:hanging="576"/>
      </w:pPr>
      <w:rPr>
        <w:color w:val="auto"/>
      </w:rPr>
    </w:lvl>
    <w:lvl w:ilvl="5">
      <w:start w:val="1"/>
      <w:numFmt w:val="decimal"/>
      <w:lvlText w:val="%6)"/>
      <w:lvlJc w:val="left"/>
      <w:pPr>
        <w:tabs>
          <w:tab w:val="num" w:pos="2880"/>
        </w:tabs>
        <w:ind w:left="2880" w:hanging="576"/>
      </w:pPr>
      <w:rPr>
        <w:color w:val="auto"/>
      </w:rPr>
    </w:lvl>
    <w:lvl w:ilvl="6">
      <w:start w:val="1"/>
      <w:numFmt w:val="lowerLetter"/>
      <w:lvlText w:val="%7)"/>
      <w:lvlJc w:val="left"/>
      <w:pPr>
        <w:tabs>
          <w:tab w:val="num" w:pos="3456"/>
        </w:tabs>
        <w:ind w:left="3456" w:hanging="576"/>
      </w:pPr>
      <w:rPr>
        <w:color w:val="auto"/>
      </w:rPr>
    </w:lvl>
    <w:lvl w:ilvl="7">
      <w:start w:val="1"/>
      <w:numFmt w:val="decimal"/>
      <w:lvlText w:val="%8)"/>
      <w:lvlJc w:val="left"/>
      <w:pPr>
        <w:tabs>
          <w:tab w:val="num" w:pos="4032"/>
        </w:tabs>
        <w:ind w:left="4032" w:hanging="576"/>
      </w:pPr>
      <w:rPr>
        <w:color w:val="auto"/>
      </w:rPr>
    </w:lvl>
    <w:lvl w:ilvl="8">
      <w:start w:val="1"/>
      <w:numFmt w:val="lowerLetter"/>
      <w:lvlText w:val="%9)"/>
      <w:lvlJc w:val="left"/>
      <w:pPr>
        <w:tabs>
          <w:tab w:val="num" w:pos="4608"/>
        </w:tabs>
        <w:ind w:left="4608" w:hanging="576"/>
      </w:pPr>
      <w:rPr>
        <w:color w:val="auto"/>
      </w:rPr>
    </w:lvl>
  </w:abstractNum>
  <w:abstractNum w:abstractNumId="11" w15:restartNumberingAfterBreak="0">
    <w:nsid w:val="7942243F"/>
    <w:multiLevelType w:val="multilevel"/>
    <w:tmpl w:val="D1B24F60"/>
    <w:lvl w:ilvl="0">
      <w:start w:val="1"/>
      <w:numFmt w:val="decimal"/>
      <w:lvlRestart w:val="0"/>
      <w:suff w:val="nothing"/>
      <w:lvlText w:val="PART  %1  "/>
      <w:lvlJc w:val="left"/>
      <w:pPr>
        <w:ind w:left="0" w:firstLine="0"/>
      </w:pPr>
      <w:rPr>
        <w:i w:val="0"/>
        <w:color w:val="auto"/>
        <w:sz w:val="20"/>
      </w:rPr>
    </w:lvl>
    <w:lvl w:ilvl="1">
      <w:start w:val="1"/>
      <w:numFmt w:val="decimal"/>
      <w:lvlText w:val="%1.%2"/>
      <w:lvlJc w:val="left"/>
      <w:pPr>
        <w:tabs>
          <w:tab w:val="num" w:pos="576"/>
        </w:tabs>
        <w:ind w:left="576" w:hanging="576"/>
      </w:pPr>
      <w:rPr>
        <w:b w:val="0"/>
        <w:i w:val="0"/>
        <w:color w:val="auto"/>
        <w:sz w:val="20"/>
      </w:rPr>
    </w:lvl>
    <w:lvl w:ilvl="2">
      <w:start w:val="1"/>
      <w:numFmt w:val="upperLetter"/>
      <w:lvlText w:val="%3."/>
      <w:lvlJc w:val="left"/>
      <w:pPr>
        <w:tabs>
          <w:tab w:val="num" w:pos="1152"/>
        </w:tabs>
        <w:ind w:left="1152" w:hanging="576"/>
      </w:pPr>
      <w:rPr>
        <w:b w:val="0"/>
        <w:i w:val="0"/>
        <w:color w:val="auto"/>
        <w:sz w:val="20"/>
      </w:rPr>
    </w:lvl>
    <w:lvl w:ilvl="3">
      <w:start w:val="1"/>
      <w:numFmt w:val="decimal"/>
      <w:lvlText w:val="%4."/>
      <w:lvlJc w:val="left"/>
      <w:pPr>
        <w:tabs>
          <w:tab w:val="num" w:pos="1728"/>
        </w:tabs>
        <w:ind w:left="1728" w:hanging="576"/>
      </w:pPr>
      <w:rPr>
        <w:color w:val="auto"/>
      </w:rPr>
    </w:lvl>
    <w:lvl w:ilvl="4">
      <w:start w:val="1"/>
      <w:numFmt w:val="lowerLetter"/>
      <w:lvlText w:val="%5."/>
      <w:lvlJc w:val="left"/>
      <w:pPr>
        <w:tabs>
          <w:tab w:val="num" w:pos="2304"/>
        </w:tabs>
        <w:ind w:left="2304" w:hanging="576"/>
      </w:pPr>
      <w:rPr>
        <w:color w:val="auto"/>
      </w:rPr>
    </w:lvl>
    <w:lvl w:ilvl="5">
      <w:start w:val="1"/>
      <w:numFmt w:val="decimal"/>
      <w:lvlText w:val="%6)"/>
      <w:lvlJc w:val="left"/>
      <w:pPr>
        <w:tabs>
          <w:tab w:val="num" w:pos="2880"/>
        </w:tabs>
        <w:ind w:left="2880" w:hanging="576"/>
      </w:pPr>
      <w:rPr>
        <w:color w:val="auto"/>
      </w:rPr>
    </w:lvl>
    <w:lvl w:ilvl="6">
      <w:start w:val="1"/>
      <w:numFmt w:val="lowerLetter"/>
      <w:lvlText w:val="%7)"/>
      <w:lvlJc w:val="left"/>
      <w:pPr>
        <w:tabs>
          <w:tab w:val="num" w:pos="3456"/>
        </w:tabs>
        <w:ind w:left="3456" w:hanging="576"/>
      </w:pPr>
      <w:rPr>
        <w:color w:val="auto"/>
      </w:rPr>
    </w:lvl>
    <w:lvl w:ilvl="7">
      <w:start w:val="1"/>
      <w:numFmt w:val="decimal"/>
      <w:lvlText w:val="%8)"/>
      <w:lvlJc w:val="left"/>
      <w:pPr>
        <w:tabs>
          <w:tab w:val="num" w:pos="4032"/>
        </w:tabs>
        <w:ind w:left="4032" w:hanging="576"/>
      </w:pPr>
      <w:rPr>
        <w:color w:val="auto"/>
      </w:rPr>
    </w:lvl>
    <w:lvl w:ilvl="8">
      <w:start w:val="1"/>
      <w:numFmt w:val="lowerLetter"/>
      <w:lvlText w:val="%9)"/>
      <w:lvlJc w:val="left"/>
      <w:pPr>
        <w:tabs>
          <w:tab w:val="num" w:pos="4608"/>
        </w:tabs>
        <w:ind w:left="4608" w:hanging="576"/>
      </w:pPr>
      <w:rPr>
        <w:color w:val="auto"/>
      </w:rPr>
    </w:lvl>
  </w:abstractNum>
  <w:num w:numId="1" w16cid:durableId="1044645637">
    <w:abstractNumId w:val="6"/>
  </w:num>
  <w:num w:numId="2" w16cid:durableId="1300112395">
    <w:abstractNumId w:val="11"/>
  </w:num>
  <w:num w:numId="3" w16cid:durableId="1324896653">
    <w:abstractNumId w:val="7"/>
  </w:num>
  <w:num w:numId="4" w16cid:durableId="1351832476">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4998012">
    <w:abstractNumId w:val="3"/>
  </w:num>
  <w:num w:numId="6" w16cid:durableId="1568296772">
    <w:abstractNumId w:val="9"/>
  </w:num>
  <w:num w:numId="7" w16cid:durableId="1614286013">
    <w:abstractNumId w:val="2"/>
  </w:num>
  <w:num w:numId="8" w16cid:durableId="166292136">
    <w:abstractNumId w:val="10"/>
  </w:num>
  <w:num w:numId="9" w16cid:durableId="1733310208">
    <w:abstractNumId w:val="8"/>
  </w:num>
  <w:num w:numId="10" w16cid:durableId="2012222296">
    <w:abstractNumId w:val="0"/>
  </w:num>
  <w:num w:numId="11" w16cid:durableId="2040159549">
    <w:abstractNumId w:val="1"/>
  </w:num>
  <w:num w:numId="12" w16cid:durableId="499388673">
    <w:abstractNumId w:val="4"/>
  </w:num>
  <w:num w:numId="13" w16cid:durableId="9611835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FE6"/>
    <w:rsid w:val="000015DD"/>
    <w:rsid w:val="000045F4"/>
    <w:rsid w:val="000114C6"/>
    <w:rsid w:val="00014E58"/>
    <w:rsid w:val="000155A5"/>
    <w:rsid w:val="000155C9"/>
    <w:rsid w:val="00022BE7"/>
    <w:rsid w:val="00026988"/>
    <w:rsid w:val="00030B8E"/>
    <w:rsid w:val="00031C7D"/>
    <w:rsid w:val="0003711C"/>
    <w:rsid w:val="00042B2E"/>
    <w:rsid w:val="000467B4"/>
    <w:rsid w:val="0004769D"/>
    <w:rsid w:val="0005384A"/>
    <w:rsid w:val="00054F0F"/>
    <w:rsid w:val="00056AD4"/>
    <w:rsid w:val="0005723E"/>
    <w:rsid w:val="00057B75"/>
    <w:rsid w:val="00061BD3"/>
    <w:rsid w:val="00062674"/>
    <w:rsid w:val="0006698E"/>
    <w:rsid w:val="0007294C"/>
    <w:rsid w:val="00073A32"/>
    <w:rsid w:val="00076A5F"/>
    <w:rsid w:val="00080967"/>
    <w:rsid w:val="0008097C"/>
    <w:rsid w:val="00082E52"/>
    <w:rsid w:val="00084303"/>
    <w:rsid w:val="00084DC9"/>
    <w:rsid w:val="000923F1"/>
    <w:rsid w:val="000A2350"/>
    <w:rsid w:val="000A3D8E"/>
    <w:rsid w:val="000A636D"/>
    <w:rsid w:val="000B0A64"/>
    <w:rsid w:val="000B6F90"/>
    <w:rsid w:val="000C19FA"/>
    <w:rsid w:val="000C3535"/>
    <w:rsid w:val="000D3D94"/>
    <w:rsid w:val="000E1904"/>
    <w:rsid w:val="000E2B74"/>
    <w:rsid w:val="000E4CCF"/>
    <w:rsid w:val="000E538A"/>
    <w:rsid w:val="000F2ECD"/>
    <w:rsid w:val="000F3C65"/>
    <w:rsid w:val="000F6FEC"/>
    <w:rsid w:val="00102072"/>
    <w:rsid w:val="00112345"/>
    <w:rsid w:val="00115776"/>
    <w:rsid w:val="00131DB0"/>
    <w:rsid w:val="0013246A"/>
    <w:rsid w:val="0013347D"/>
    <w:rsid w:val="00141B85"/>
    <w:rsid w:val="001437E6"/>
    <w:rsid w:val="00143F86"/>
    <w:rsid w:val="001452C9"/>
    <w:rsid w:val="00146C5E"/>
    <w:rsid w:val="00153144"/>
    <w:rsid w:val="00160B99"/>
    <w:rsid w:val="00164386"/>
    <w:rsid w:val="001648AB"/>
    <w:rsid w:val="00170A4A"/>
    <w:rsid w:val="00173C51"/>
    <w:rsid w:val="00177848"/>
    <w:rsid w:val="0018653D"/>
    <w:rsid w:val="00196D3F"/>
    <w:rsid w:val="001A10D2"/>
    <w:rsid w:val="001A36E3"/>
    <w:rsid w:val="001B11A3"/>
    <w:rsid w:val="001B40CF"/>
    <w:rsid w:val="001B496A"/>
    <w:rsid w:val="001C0779"/>
    <w:rsid w:val="001C229B"/>
    <w:rsid w:val="001C34A9"/>
    <w:rsid w:val="001C4232"/>
    <w:rsid w:val="001D0E27"/>
    <w:rsid w:val="001D1F8E"/>
    <w:rsid w:val="001D3A1A"/>
    <w:rsid w:val="001D7623"/>
    <w:rsid w:val="001E168F"/>
    <w:rsid w:val="001E200D"/>
    <w:rsid w:val="001E239F"/>
    <w:rsid w:val="001E5F88"/>
    <w:rsid w:val="001E71F8"/>
    <w:rsid w:val="001E76D4"/>
    <w:rsid w:val="001F0D62"/>
    <w:rsid w:val="001F10B7"/>
    <w:rsid w:val="001F209E"/>
    <w:rsid w:val="001F2B87"/>
    <w:rsid w:val="00202D2C"/>
    <w:rsid w:val="00205FF1"/>
    <w:rsid w:val="0020612B"/>
    <w:rsid w:val="002072A8"/>
    <w:rsid w:val="00210512"/>
    <w:rsid w:val="00211630"/>
    <w:rsid w:val="00211FC5"/>
    <w:rsid w:val="0021759B"/>
    <w:rsid w:val="002201D6"/>
    <w:rsid w:val="002217E6"/>
    <w:rsid w:val="0022346E"/>
    <w:rsid w:val="0022518E"/>
    <w:rsid w:val="002256A6"/>
    <w:rsid w:val="0023456D"/>
    <w:rsid w:val="00241928"/>
    <w:rsid w:val="00243EEF"/>
    <w:rsid w:val="002466E7"/>
    <w:rsid w:val="0025072F"/>
    <w:rsid w:val="0025243E"/>
    <w:rsid w:val="00256BD5"/>
    <w:rsid w:val="00263068"/>
    <w:rsid w:val="00264F7B"/>
    <w:rsid w:val="00265743"/>
    <w:rsid w:val="00270AA7"/>
    <w:rsid w:val="00271037"/>
    <w:rsid w:val="00272382"/>
    <w:rsid w:val="00273BD2"/>
    <w:rsid w:val="002831A8"/>
    <w:rsid w:val="00284BE4"/>
    <w:rsid w:val="00284F4E"/>
    <w:rsid w:val="00287C75"/>
    <w:rsid w:val="00290D8D"/>
    <w:rsid w:val="00291EFF"/>
    <w:rsid w:val="002951A1"/>
    <w:rsid w:val="002A1EC0"/>
    <w:rsid w:val="002B1C66"/>
    <w:rsid w:val="002B3B89"/>
    <w:rsid w:val="002B51F1"/>
    <w:rsid w:val="002C35C5"/>
    <w:rsid w:val="002D598C"/>
    <w:rsid w:val="002D6AD6"/>
    <w:rsid w:val="002D7456"/>
    <w:rsid w:val="002E52B9"/>
    <w:rsid w:val="002F41BC"/>
    <w:rsid w:val="00302114"/>
    <w:rsid w:val="00302702"/>
    <w:rsid w:val="003048BE"/>
    <w:rsid w:val="00305D1D"/>
    <w:rsid w:val="00307C7E"/>
    <w:rsid w:val="00310107"/>
    <w:rsid w:val="0032499A"/>
    <w:rsid w:val="00335170"/>
    <w:rsid w:val="00335944"/>
    <w:rsid w:val="00344B09"/>
    <w:rsid w:val="00344CF8"/>
    <w:rsid w:val="003500DB"/>
    <w:rsid w:val="00371D2F"/>
    <w:rsid w:val="0037289C"/>
    <w:rsid w:val="00374CC6"/>
    <w:rsid w:val="00375B1B"/>
    <w:rsid w:val="00376F43"/>
    <w:rsid w:val="00380932"/>
    <w:rsid w:val="00381569"/>
    <w:rsid w:val="00382B7D"/>
    <w:rsid w:val="00383569"/>
    <w:rsid w:val="003912B9"/>
    <w:rsid w:val="00395887"/>
    <w:rsid w:val="003A31AD"/>
    <w:rsid w:val="003A34B1"/>
    <w:rsid w:val="003B44CB"/>
    <w:rsid w:val="003B5FF2"/>
    <w:rsid w:val="003B71E7"/>
    <w:rsid w:val="003C146B"/>
    <w:rsid w:val="003C3FF1"/>
    <w:rsid w:val="003C5B87"/>
    <w:rsid w:val="003D0E7A"/>
    <w:rsid w:val="003D25C4"/>
    <w:rsid w:val="003D6301"/>
    <w:rsid w:val="003D7D67"/>
    <w:rsid w:val="003E28C5"/>
    <w:rsid w:val="003E29BD"/>
    <w:rsid w:val="003E2A73"/>
    <w:rsid w:val="003E3B2B"/>
    <w:rsid w:val="003E70DB"/>
    <w:rsid w:val="003F51CB"/>
    <w:rsid w:val="00406DA3"/>
    <w:rsid w:val="00407F2B"/>
    <w:rsid w:val="004167B8"/>
    <w:rsid w:val="004168C6"/>
    <w:rsid w:val="004273E0"/>
    <w:rsid w:val="00427E3D"/>
    <w:rsid w:val="00436B1C"/>
    <w:rsid w:val="00440589"/>
    <w:rsid w:val="00440649"/>
    <w:rsid w:val="0044506C"/>
    <w:rsid w:val="00456430"/>
    <w:rsid w:val="00462A60"/>
    <w:rsid w:val="00464366"/>
    <w:rsid w:val="0046679B"/>
    <w:rsid w:val="004741CD"/>
    <w:rsid w:val="004765AE"/>
    <w:rsid w:val="00481BF7"/>
    <w:rsid w:val="00482822"/>
    <w:rsid w:val="0048438B"/>
    <w:rsid w:val="00486165"/>
    <w:rsid w:val="00486C4B"/>
    <w:rsid w:val="00491752"/>
    <w:rsid w:val="004920DF"/>
    <w:rsid w:val="00496BCF"/>
    <w:rsid w:val="004C6241"/>
    <w:rsid w:val="004D2283"/>
    <w:rsid w:val="004D51E2"/>
    <w:rsid w:val="004E65B7"/>
    <w:rsid w:val="004F26EC"/>
    <w:rsid w:val="00503F0E"/>
    <w:rsid w:val="00506750"/>
    <w:rsid w:val="005123BE"/>
    <w:rsid w:val="0051455C"/>
    <w:rsid w:val="005153CB"/>
    <w:rsid w:val="005165DA"/>
    <w:rsid w:val="00520B50"/>
    <w:rsid w:val="00521811"/>
    <w:rsid w:val="005225F8"/>
    <w:rsid w:val="0052275D"/>
    <w:rsid w:val="00525AD5"/>
    <w:rsid w:val="00537C82"/>
    <w:rsid w:val="0054267F"/>
    <w:rsid w:val="00544160"/>
    <w:rsid w:val="00546FC8"/>
    <w:rsid w:val="00547600"/>
    <w:rsid w:val="00560708"/>
    <w:rsid w:val="005659FE"/>
    <w:rsid w:val="00567AED"/>
    <w:rsid w:val="00572DB6"/>
    <w:rsid w:val="00573EA3"/>
    <w:rsid w:val="005778FD"/>
    <w:rsid w:val="00586C68"/>
    <w:rsid w:val="00594750"/>
    <w:rsid w:val="005A032B"/>
    <w:rsid w:val="005A08E5"/>
    <w:rsid w:val="005A0AB7"/>
    <w:rsid w:val="005A3197"/>
    <w:rsid w:val="005B099A"/>
    <w:rsid w:val="005B46A0"/>
    <w:rsid w:val="005B5E1B"/>
    <w:rsid w:val="005C3226"/>
    <w:rsid w:val="005C3436"/>
    <w:rsid w:val="005C47A5"/>
    <w:rsid w:val="005C6DD8"/>
    <w:rsid w:val="005E30C7"/>
    <w:rsid w:val="005E366D"/>
    <w:rsid w:val="005E47AB"/>
    <w:rsid w:val="005E5607"/>
    <w:rsid w:val="005F5EDC"/>
    <w:rsid w:val="005F7E41"/>
    <w:rsid w:val="00601776"/>
    <w:rsid w:val="0060324F"/>
    <w:rsid w:val="006108B3"/>
    <w:rsid w:val="00610B9B"/>
    <w:rsid w:val="0061558B"/>
    <w:rsid w:val="00622C23"/>
    <w:rsid w:val="006261A5"/>
    <w:rsid w:val="006279D8"/>
    <w:rsid w:val="006332DF"/>
    <w:rsid w:val="0064154D"/>
    <w:rsid w:val="0064547E"/>
    <w:rsid w:val="006463CB"/>
    <w:rsid w:val="00655275"/>
    <w:rsid w:val="00660531"/>
    <w:rsid w:val="006609D3"/>
    <w:rsid w:val="0066739F"/>
    <w:rsid w:val="00671431"/>
    <w:rsid w:val="00673C8D"/>
    <w:rsid w:val="00674329"/>
    <w:rsid w:val="00675FED"/>
    <w:rsid w:val="00680D71"/>
    <w:rsid w:val="0068782F"/>
    <w:rsid w:val="006A692E"/>
    <w:rsid w:val="006B5890"/>
    <w:rsid w:val="006B6A30"/>
    <w:rsid w:val="006D4132"/>
    <w:rsid w:val="006E04D0"/>
    <w:rsid w:val="006E05AD"/>
    <w:rsid w:val="006E490C"/>
    <w:rsid w:val="006F24FB"/>
    <w:rsid w:val="0070040B"/>
    <w:rsid w:val="00713DA1"/>
    <w:rsid w:val="00730889"/>
    <w:rsid w:val="007324CF"/>
    <w:rsid w:val="00732B32"/>
    <w:rsid w:val="00737556"/>
    <w:rsid w:val="007418E2"/>
    <w:rsid w:val="00742045"/>
    <w:rsid w:val="007538BE"/>
    <w:rsid w:val="00756B25"/>
    <w:rsid w:val="007573C5"/>
    <w:rsid w:val="0076196B"/>
    <w:rsid w:val="00763990"/>
    <w:rsid w:val="00766E47"/>
    <w:rsid w:val="007678A3"/>
    <w:rsid w:val="00770156"/>
    <w:rsid w:val="007708A0"/>
    <w:rsid w:val="00775552"/>
    <w:rsid w:val="00777A2C"/>
    <w:rsid w:val="00780E40"/>
    <w:rsid w:val="00785B85"/>
    <w:rsid w:val="00793774"/>
    <w:rsid w:val="0079496A"/>
    <w:rsid w:val="007A7BF3"/>
    <w:rsid w:val="007B5F82"/>
    <w:rsid w:val="007C2F12"/>
    <w:rsid w:val="007C62DA"/>
    <w:rsid w:val="007D1CF3"/>
    <w:rsid w:val="007D274A"/>
    <w:rsid w:val="007D57FE"/>
    <w:rsid w:val="007E5487"/>
    <w:rsid w:val="007F49BF"/>
    <w:rsid w:val="007F7232"/>
    <w:rsid w:val="008114EF"/>
    <w:rsid w:val="00813BAC"/>
    <w:rsid w:val="00817BC0"/>
    <w:rsid w:val="00823BD5"/>
    <w:rsid w:val="0083657B"/>
    <w:rsid w:val="00836B12"/>
    <w:rsid w:val="00841336"/>
    <w:rsid w:val="0084798F"/>
    <w:rsid w:val="00851958"/>
    <w:rsid w:val="00853DFC"/>
    <w:rsid w:val="0086253A"/>
    <w:rsid w:val="00891B33"/>
    <w:rsid w:val="0089450A"/>
    <w:rsid w:val="008A1A41"/>
    <w:rsid w:val="008A312A"/>
    <w:rsid w:val="008A3351"/>
    <w:rsid w:val="008B0958"/>
    <w:rsid w:val="008B47A7"/>
    <w:rsid w:val="008C38D7"/>
    <w:rsid w:val="008C7F46"/>
    <w:rsid w:val="008D5FDD"/>
    <w:rsid w:val="008D6684"/>
    <w:rsid w:val="008F24D2"/>
    <w:rsid w:val="008F488E"/>
    <w:rsid w:val="008F6049"/>
    <w:rsid w:val="009015EA"/>
    <w:rsid w:val="00904F1B"/>
    <w:rsid w:val="0090761C"/>
    <w:rsid w:val="00922DC0"/>
    <w:rsid w:val="009555AB"/>
    <w:rsid w:val="00963991"/>
    <w:rsid w:val="00964DAA"/>
    <w:rsid w:val="00973F6B"/>
    <w:rsid w:val="009754C1"/>
    <w:rsid w:val="00975701"/>
    <w:rsid w:val="00980CD5"/>
    <w:rsid w:val="00984B1D"/>
    <w:rsid w:val="009871D9"/>
    <w:rsid w:val="00987ED1"/>
    <w:rsid w:val="00992631"/>
    <w:rsid w:val="00995621"/>
    <w:rsid w:val="00997300"/>
    <w:rsid w:val="009B1D27"/>
    <w:rsid w:val="009B6875"/>
    <w:rsid w:val="009D430B"/>
    <w:rsid w:val="00A02FBC"/>
    <w:rsid w:val="00A046DC"/>
    <w:rsid w:val="00A05740"/>
    <w:rsid w:val="00A1614D"/>
    <w:rsid w:val="00A262DD"/>
    <w:rsid w:val="00A265F7"/>
    <w:rsid w:val="00A302D4"/>
    <w:rsid w:val="00A3613F"/>
    <w:rsid w:val="00A40F59"/>
    <w:rsid w:val="00A41613"/>
    <w:rsid w:val="00A438E9"/>
    <w:rsid w:val="00A44FF4"/>
    <w:rsid w:val="00A4551D"/>
    <w:rsid w:val="00A47CF9"/>
    <w:rsid w:val="00A513F8"/>
    <w:rsid w:val="00A55A7B"/>
    <w:rsid w:val="00A61995"/>
    <w:rsid w:val="00A629AB"/>
    <w:rsid w:val="00A652D5"/>
    <w:rsid w:val="00A67DDC"/>
    <w:rsid w:val="00A71F71"/>
    <w:rsid w:val="00A72497"/>
    <w:rsid w:val="00A72E5B"/>
    <w:rsid w:val="00A80E5D"/>
    <w:rsid w:val="00A80E85"/>
    <w:rsid w:val="00A913E1"/>
    <w:rsid w:val="00A92413"/>
    <w:rsid w:val="00A95A83"/>
    <w:rsid w:val="00A96FE6"/>
    <w:rsid w:val="00AA6210"/>
    <w:rsid w:val="00AC0735"/>
    <w:rsid w:val="00AC23DE"/>
    <w:rsid w:val="00AD0A81"/>
    <w:rsid w:val="00AD2AD1"/>
    <w:rsid w:val="00AD49E3"/>
    <w:rsid w:val="00AF0FCF"/>
    <w:rsid w:val="00B02B60"/>
    <w:rsid w:val="00B04EC8"/>
    <w:rsid w:val="00B062C2"/>
    <w:rsid w:val="00B06886"/>
    <w:rsid w:val="00B07CCE"/>
    <w:rsid w:val="00B130B2"/>
    <w:rsid w:val="00B229B1"/>
    <w:rsid w:val="00B26849"/>
    <w:rsid w:val="00B27271"/>
    <w:rsid w:val="00B30790"/>
    <w:rsid w:val="00B31CAC"/>
    <w:rsid w:val="00B40FEF"/>
    <w:rsid w:val="00B43075"/>
    <w:rsid w:val="00B4359C"/>
    <w:rsid w:val="00B44EE5"/>
    <w:rsid w:val="00B47D1C"/>
    <w:rsid w:val="00B60C67"/>
    <w:rsid w:val="00B6244F"/>
    <w:rsid w:val="00B62F84"/>
    <w:rsid w:val="00B76173"/>
    <w:rsid w:val="00B76561"/>
    <w:rsid w:val="00B76E05"/>
    <w:rsid w:val="00B776DF"/>
    <w:rsid w:val="00B8475D"/>
    <w:rsid w:val="00B85C6D"/>
    <w:rsid w:val="00B968CB"/>
    <w:rsid w:val="00BA1A6C"/>
    <w:rsid w:val="00BA40C6"/>
    <w:rsid w:val="00BA589F"/>
    <w:rsid w:val="00BB1101"/>
    <w:rsid w:val="00BB2ED4"/>
    <w:rsid w:val="00BB792D"/>
    <w:rsid w:val="00BC1BF2"/>
    <w:rsid w:val="00BD33EA"/>
    <w:rsid w:val="00BE15D2"/>
    <w:rsid w:val="00BE35D8"/>
    <w:rsid w:val="00BE39C6"/>
    <w:rsid w:val="00BE5930"/>
    <w:rsid w:val="00BF20B6"/>
    <w:rsid w:val="00BF3AB4"/>
    <w:rsid w:val="00C116E8"/>
    <w:rsid w:val="00C243E6"/>
    <w:rsid w:val="00C2668F"/>
    <w:rsid w:val="00C27333"/>
    <w:rsid w:val="00C3202C"/>
    <w:rsid w:val="00C37130"/>
    <w:rsid w:val="00C43526"/>
    <w:rsid w:val="00C47C70"/>
    <w:rsid w:val="00C5522C"/>
    <w:rsid w:val="00C60533"/>
    <w:rsid w:val="00C74B35"/>
    <w:rsid w:val="00C77F27"/>
    <w:rsid w:val="00C80190"/>
    <w:rsid w:val="00C83A53"/>
    <w:rsid w:val="00C861C3"/>
    <w:rsid w:val="00C91D8F"/>
    <w:rsid w:val="00C923CA"/>
    <w:rsid w:val="00C96BBB"/>
    <w:rsid w:val="00CA35F6"/>
    <w:rsid w:val="00CA4BEC"/>
    <w:rsid w:val="00CB1BB2"/>
    <w:rsid w:val="00CB2BEC"/>
    <w:rsid w:val="00CC11DD"/>
    <w:rsid w:val="00CC2390"/>
    <w:rsid w:val="00CC4764"/>
    <w:rsid w:val="00CC5DB9"/>
    <w:rsid w:val="00CD1DF1"/>
    <w:rsid w:val="00CD68E6"/>
    <w:rsid w:val="00CD6B18"/>
    <w:rsid w:val="00CE384C"/>
    <w:rsid w:val="00CE68E5"/>
    <w:rsid w:val="00CE7E07"/>
    <w:rsid w:val="00CF48FC"/>
    <w:rsid w:val="00CF64F4"/>
    <w:rsid w:val="00D000D0"/>
    <w:rsid w:val="00D005BF"/>
    <w:rsid w:val="00D00641"/>
    <w:rsid w:val="00D01841"/>
    <w:rsid w:val="00D02B5C"/>
    <w:rsid w:val="00D03316"/>
    <w:rsid w:val="00D109C6"/>
    <w:rsid w:val="00D12E9E"/>
    <w:rsid w:val="00D17454"/>
    <w:rsid w:val="00D232F4"/>
    <w:rsid w:val="00D24FA8"/>
    <w:rsid w:val="00D26BF4"/>
    <w:rsid w:val="00D40278"/>
    <w:rsid w:val="00D4529A"/>
    <w:rsid w:val="00D46D3A"/>
    <w:rsid w:val="00D5568B"/>
    <w:rsid w:val="00D629D7"/>
    <w:rsid w:val="00D6327D"/>
    <w:rsid w:val="00D636CA"/>
    <w:rsid w:val="00D641C0"/>
    <w:rsid w:val="00D673EB"/>
    <w:rsid w:val="00D72832"/>
    <w:rsid w:val="00D77720"/>
    <w:rsid w:val="00D8590A"/>
    <w:rsid w:val="00D973CE"/>
    <w:rsid w:val="00D97DAF"/>
    <w:rsid w:val="00DA13FD"/>
    <w:rsid w:val="00DA3F30"/>
    <w:rsid w:val="00DB0ED6"/>
    <w:rsid w:val="00DB1E49"/>
    <w:rsid w:val="00DB7FD9"/>
    <w:rsid w:val="00DC015F"/>
    <w:rsid w:val="00DC0394"/>
    <w:rsid w:val="00DD2C08"/>
    <w:rsid w:val="00DD52CB"/>
    <w:rsid w:val="00DD6E4A"/>
    <w:rsid w:val="00DE2CA5"/>
    <w:rsid w:val="00DE3426"/>
    <w:rsid w:val="00DE506B"/>
    <w:rsid w:val="00DF497F"/>
    <w:rsid w:val="00DF694D"/>
    <w:rsid w:val="00E01724"/>
    <w:rsid w:val="00E068E7"/>
    <w:rsid w:val="00E06B19"/>
    <w:rsid w:val="00E06FAB"/>
    <w:rsid w:val="00E07E44"/>
    <w:rsid w:val="00E13C37"/>
    <w:rsid w:val="00E168F0"/>
    <w:rsid w:val="00E24EB5"/>
    <w:rsid w:val="00E25C2C"/>
    <w:rsid w:val="00E274A7"/>
    <w:rsid w:val="00E4324A"/>
    <w:rsid w:val="00E43DAC"/>
    <w:rsid w:val="00E52BAD"/>
    <w:rsid w:val="00E56FFC"/>
    <w:rsid w:val="00E70213"/>
    <w:rsid w:val="00E707E4"/>
    <w:rsid w:val="00E71454"/>
    <w:rsid w:val="00E763FD"/>
    <w:rsid w:val="00E810F6"/>
    <w:rsid w:val="00E841B1"/>
    <w:rsid w:val="00E84F2A"/>
    <w:rsid w:val="00E85307"/>
    <w:rsid w:val="00E85C31"/>
    <w:rsid w:val="00E9149C"/>
    <w:rsid w:val="00E94041"/>
    <w:rsid w:val="00EA0849"/>
    <w:rsid w:val="00EB0DE0"/>
    <w:rsid w:val="00EB569E"/>
    <w:rsid w:val="00EB56B1"/>
    <w:rsid w:val="00EB76EC"/>
    <w:rsid w:val="00EC2532"/>
    <w:rsid w:val="00EC31AE"/>
    <w:rsid w:val="00ED09F8"/>
    <w:rsid w:val="00ED2A44"/>
    <w:rsid w:val="00ED469B"/>
    <w:rsid w:val="00ED7E52"/>
    <w:rsid w:val="00EE0473"/>
    <w:rsid w:val="00EE2ADC"/>
    <w:rsid w:val="00EF1399"/>
    <w:rsid w:val="00EF4793"/>
    <w:rsid w:val="00EF7EBD"/>
    <w:rsid w:val="00F000E8"/>
    <w:rsid w:val="00F065E1"/>
    <w:rsid w:val="00F11BAE"/>
    <w:rsid w:val="00F16FF0"/>
    <w:rsid w:val="00F21C8E"/>
    <w:rsid w:val="00F3031B"/>
    <w:rsid w:val="00F31AA0"/>
    <w:rsid w:val="00F33A5F"/>
    <w:rsid w:val="00F34F29"/>
    <w:rsid w:val="00F41AE2"/>
    <w:rsid w:val="00F46B1C"/>
    <w:rsid w:val="00F47216"/>
    <w:rsid w:val="00F50612"/>
    <w:rsid w:val="00F50783"/>
    <w:rsid w:val="00F54BFD"/>
    <w:rsid w:val="00F61E22"/>
    <w:rsid w:val="00F70910"/>
    <w:rsid w:val="00F7680D"/>
    <w:rsid w:val="00F84C51"/>
    <w:rsid w:val="00F86652"/>
    <w:rsid w:val="00F872DB"/>
    <w:rsid w:val="00F90ED3"/>
    <w:rsid w:val="00F923B8"/>
    <w:rsid w:val="00F9415B"/>
    <w:rsid w:val="00F96E79"/>
    <w:rsid w:val="00FA30AA"/>
    <w:rsid w:val="00FA4C56"/>
    <w:rsid w:val="00FB1AF6"/>
    <w:rsid w:val="00FB3C2B"/>
    <w:rsid w:val="00FB65F4"/>
    <w:rsid w:val="00FC30A4"/>
    <w:rsid w:val="00FC4784"/>
    <w:rsid w:val="00FC689A"/>
    <w:rsid w:val="00FC7E92"/>
    <w:rsid w:val="00FD39C0"/>
    <w:rsid w:val="00FE2192"/>
    <w:rsid w:val="00FE2560"/>
    <w:rsid w:val="00FE4839"/>
    <w:rsid w:val="00FF3631"/>
    <w:rsid w:val="00FF3C6C"/>
    <w:rsid w:val="00FF74A5"/>
    <w:rsid w:val="0E88E747"/>
    <w:rsid w:val="21EC3430"/>
    <w:rsid w:val="29BE607E"/>
    <w:rsid w:val="3E83464C"/>
    <w:rsid w:val="44FE3C9E"/>
    <w:rsid w:val="47FAAC51"/>
    <w:rsid w:val="481A573E"/>
    <w:rsid w:val="4C8F030A"/>
    <w:rsid w:val="677FFBFE"/>
    <w:rsid w:val="72B52F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6E041"/>
  <w15:chartTrackingRefBased/>
  <w15:docId w15:val="{6B563EB2-CC81-44A3-8E38-A6DF5C27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74B35"/>
    <w:pPr>
      <w:spacing w:after="0" w:line="240" w:lineRule="auto"/>
    </w:pPr>
    <w:rPr>
      <w:rFonts w:ascii="Arial" w:hAnsi="Arial" w:cs="Calibri"/>
      <w:sz w:val="20"/>
    </w:rPr>
  </w:style>
  <w:style w:type="paragraph" w:styleId="Heading1">
    <w:name w:val="heading 1"/>
    <w:basedOn w:val="Normal"/>
    <w:next w:val="Normal"/>
    <w:link w:val="Heading1Char"/>
    <w:uiPriority w:val="9"/>
    <w:qFormat/>
    <w:rsid w:val="00A96F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6F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6FE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6FE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96FE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96F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6F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6F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6F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226"/>
    <w:pPr>
      <w:tabs>
        <w:tab w:val="right" w:pos="9360"/>
      </w:tabs>
    </w:pPr>
    <w:rPr>
      <w:rFonts w:cs="Arial"/>
    </w:rPr>
  </w:style>
  <w:style w:type="character" w:customStyle="1" w:styleId="HeaderChar">
    <w:name w:val="Header Char"/>
    <w:basedOn w:val="DefaultParagraphFont"/>
    <w:link w:val="Header"/>
    <w:uiPriority w:val="99"/>
    <w:rsid w:val="005C3226"/>
    <w:rPr>
      <w:rFonts w:ascii="Arial" w:hAnsi="Arial" w:cs="Arial"/>
      <w:sz w:val="20"/>
    </w:rPr>
  </w:style>
  <w:style w:type="paragraph" w:customStyle="1" w:styleId="ART">
    <w:name w:val="ART"/>
    <w:basedOn w:val="PRT"/>
    <w:link w:val="ARTChar"/>
    <w:rsid w:val="001F209E"/>
    <w:pPr>
      <w:numPr>
        <w:ilvl w:val="3"/>
      </w:numPr>
      <w:spacing w:before="240"/>
      <w:outlineLvl w:val="1"/>
    </w:pPr>
    <w:rPr>
      <w:caps/>
    </w:rPr>
  </w:style>
  <w:style w:type="character" w:customStyle="1" w:styleId="Heading1Char">
    <w:name w:val="Heading 1 Char"/>
    <w:basedOn w:val="DefaultParagraphFont"/>
    <w:link w:val="Heading1"/>
    <w:uiPriority w:val="9"/>
    <w:rsid w:val="00A96F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6F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6F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6FE6"/>
    <w:rPr>
      <w:rFonts w:eastAsiaTheme="majorEastAsia" w:cstheme="majorBidi"/>
      <w:i/>
      <w:iCs/>
      <w:color w:val="2F5496" w:themeColor="accent1" w:themeShade="BF"/>
      <w:sz w:val="20"/>
    </w:rPr>
  </w:style>
  <w:style w:type="character" w:customStyle="1" w:styleId="Heading5Char">
    <w:name w:val="Heading 5 Char"/>
    <w:basedOn w:val="DefaultParagraphFont"/>
    <w:link w:val="Heading5"/>
    <w:uiPriority w:val="9"/>
    <w:semiHidden/>
    <w:rsid w:val="00A96FE6"/>
    <w:rPr>
      <w:rFonts w:eastAsiaTheme="majorEastAsia" w:cstheme="majorBidi"/>
      <w:color w:val="2F5496" w:themeColor="accent1" w:themeShade="BF"/>
      <w:sz w:val="20"/>
    </w:rPr>
  </w:style>
  <w:style w:type="character" w:customStyle="1" w:styleId="Heading6Char">
    <w:name w:val="Heading 6 Char"/>
    <w:basedOn w:val="DefaultParagraphFont"/>
    <w:link w:val="Heading6"/>
    <w:uiPriority w:val="9"/>
    <w:semiHidden/>
    <w:rsid w:val="00A96FE6"/>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A96FE6"/>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A96FE6"/>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A96FE6"/>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A96F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F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F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6FE6"/>
    <w:rPr>
      <w:rFonts w:ascii="Arial" w:hAnsi="Arial" w:cs="Calibri"/>
      <w:i/>
      <w:iCs/>
      <w:color w:val="404040" w:themeColor="text1" w:themeTint="BF"/>
      <w:sz w:val="20"/>
    </w:rPr>
  </w:style>
  <w:style w:type="paragraph" w:styleId="ListParagraph">
    <w:name w:val="List Paragraph"/>
    <w:basedOn w:val="Normal"/>
    <w:uiPriority w:val="34"/>
    <w:qFormat/>
    <w:rsid w:val="00A96FE6"/>
    <w:pPr>
      <w:ind w:left="720"/>
      <w:contextualSpacing/>
    </w:pPr>
  </w:style>
  <w:style w:type="character" w:styleId="IntenseEmphasis">
    <w:name w:val="Intense Emphasis"/>
    <w:basedOn w:val="DefaultParagraphFont"/>
    <w:uiPriority w:val="21"/>
    <w:qFormat/>
    <w:rsid w:val="00A96FE6"/>
    <w:rPr>
      <w:i/>
      <w:iCs/>
      <w:color w:val="2F5496" w:themeColor="accent1" w:themeShade="BF"/>
    </w:rPr>
  </w:style>
  <w:style w:type="paragraph" w:styleId="IntenseQuote">
    <w:name w:val="Intense Quote"/>
    <w:basedOn w:val="Normal"/>
    <w:next w:val="Normal"/>
    <w:link w:val="IntenseQuoteChar"/>
    <w:uiPriority w:val="30"/>
    <w:qFormat/>
    <w:rsid w:val="00A96F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6FE6"/>
    <w:rPr>
      <w:rFonts w:ascii="Arial" w:hAnsi="Arial" w:cs="Calibri"/>
      <w:i/>
      <w:iCs/>
      <w:color w:val="2F5496" w:themeColor="accent1" w:themeShade="BF"/>
      <w:sz w:val="20"/>
    </w:rPr>
  </w:style>
  <w:style w:type="character" w:styleId="IntenseReference">
    <w:name w:val="Intense Reference"/>
    <w:basedOn w:val="DefaultParagraphFont"/>
    <w:uiPriority w:val="32"/>
    <w:qFormat/>
    <w:rsid w:val="00A96FE6"/>
    <w:rPr>
      <w:b/>
      <w:bCs/>
      <w:smallCaps/>
      <w:color w:val="2F5496" w:themeColor="accent1" w:themeShade="BF"/>
      <w:spacing w:val="5"/>
    </w:rPr>
  </w:style>
  <w:style w:type="paragraph" w:customStyle="1" w:styleId="SCT">
    <w:name w:val="SCT"/>
    <w:basedOn w:val="Normal"/>
    <w:link w:val="SCTChar"/>
    <w:rsid w:val="001F209E"/>
    <w:pPr>
      <w:shd w:val="clear" w:color="auto" w:fill="FFFFFF" w:themeFill="background1"/>
      <w:suppressAutoHyphens/>
      <w:spacing w:before="80"/>
      <w:jc w:val="center"/>
    </w:pPr>
    <w:rPr>
      <w:rFonts w:cs="Arial"/>
      <w:caps/>
    </w:rPr>
  </w:style>
  <w:style w:type="character" w:customStyle="1" w:styleId="SCTChar">
    <w:name w:val="SCT Char"/>
    <w:basedOn w:val="DefaultParagraphFont"/>
    <w:link w:val="SCT"/>
    <w:rsid w:val="001F209E"/>
    <w:rPr>
      <w:rFonts w:ascii="Arial" w:hAnsi="Arial" w:cs="Arial"/>
      <w:caps/>
      <w:sz w:val="20"/>
      <w:shd w:val="clear" w:color="auto" w:fill="FFFFFF" w:themeFill="background1"/>
    </w:rPr>
  </w:style>
  <w:style w:type="paragraph" w:customStyle="1" w:styleId="CMT">
    <w:name w:val="CMT"/>
    <w:basedOn w:val="Normal"/>
    <w:link w:val="CMTChar"/>
    <w:rsid w:val="006B5890"/>
    <w:pPr>
      <w:pBdr>
        <w:top w:val="single" w:sz="4" w:space="1" w:color="3333FF"/>
        <w:left w:val="single" w:sz="4" w:space="4" w:color="3333FF"/>
        <w:bottom w:val="single" w:sz="4" w:space="1" w:color="3333FF"/>
        <w:right w:val="single" w:sz="4" w:space="4" w:color="3333FF"/>
      </w:pBdr>
      <w:suppressAutoHyphens/>
      <w:spacing w:after="200"/>
      <w:jc w:val="both"/>
    </w:pPr>
    <w:rPr>
      <w:rFonts w:cs="Arial"/>
      <w:color w:val="0000FF"/>
    </w:rPr>
  </w:style>
  <w:style w:type="character" w:customStyle="1" w:styleId="CMTChar">
    <w:name w:val="CMT Char"/>
    <w:basedOn w:val="DefaultParagraphFont"/>
    <w:link w:val="CMT"/>
    <w:rsid w:val="006B5890"/>
    <w:rPr>
      <w:rFonts w:ascii="Arial" w:hAnsi="Arial" w:cs="Arial"/>
      <w:color w:val="0000FF"/>
      <w:sz w:val="20"/>
    </w:rPr>
  </w:style>
  <w:style w:type="paragraph" w:customStyle="1" w:styleId="EOS">
    <w:name w:val="EOS"/>
    <w:basedOn w:val="Normal"/>
    <w:link w:val="EOSChar"/>
    <w:rsid w:val="001F209E"/>
    <w:pPr>
      <w:suppressAutoHyphens/>
      <w:spacing w:before="240"/>
      <w:jc w:val="center"/>
    </w:pPr>
    <w:rPr>
      <w:rFonts w:cs="Arial"/>
    </w:rPr>
  </w:style>
  <w:style w:type="character" w:customStyle="1" w:styleId="EOSChar">
    <w:name w:val="EOS Char"/>
    <w:basedOn w:val="DefaultParagraphFont"/>
    <w:link w:val="EOS"/>
    <w:rsid w:val="001F209E"/>
    <w:rPr>
      <w:rFonts w:ascii="Arial" w:hAnsi="Arial" w:cs="Arial"/>
      <w:sz w:val="20"/>
    </w:rPr>
  </w:style>
  <w:style w:type="paragraph" w:customStyle="1" w:styleId="PRT">
    <w:name w:val="PRT"/>
    <w:basedOn w:val="Normal"/>
    <w:link w:val="PRTChar"/>
    <w:rsid w:val="001F209E"/>
    <w:pPr>
      <w:numPr>
        <w:numId w:val="9"/>
      </w:numPr>
      <w:shd w:val="clear" w:color="auto" w:fill="FFFFFF" w:themeFill="background1"/>
      <w:suppressAutoHyphens/>
      <w:spacing w:before="480"/>
      <w:outlineLvl w:val="0"/>
    </w:pPr>
    <w:rPr>
      <w:rFonts w:cs="Arial"/>
    </w:rPr>
  </w:style>
  <w:style w:type="character" w:customStyle="1" w:styleId="PRTChar">
    <w:name w:val="PRT Char"/>
    <w:basedOn w:val="DefaultParagraphFont"/>
    <w:link w:val="PRT"/>
    <w:rsid w:val="001F209E"/>
    <w:rPr>
      <w:rFonts w:ascii="Arial" w:hAnsi="Arial" w:cs="Arial"/>
      <w:sz w:val="20"/>
      <w:shd w:val="clear" w:color="auto" w:fill="FFFFFF" w:themeFill="background1"/>
    </w:rPr>
  </w:style>
  <w:style w:type="character" w:customStyle="1" w:styleId="ARTChar">
    <w:name w:val="ART Char"/>
    <w:basedOn w:val="PRTChar"/>
    <w:link w:val="ART"/>
    <w:rsid w:val="001F209E"/>
    <w:rPr>
      <w:rFonts w:ascii="Arial" w:hAnsi="Arial" w:cs="Arial"/>
      <w:caps/>
      <w:sz w:val="20"/>
      <w:shd w:val="clear" w:color="auto" w:fill="FFFFFF" w:themeFill="background1"/>
    </w:rPr>
  </w:style>
  <w:style w:type="paragraph" w:customStyle="1" w:styleId="SUT">
    <w:name w:val="SUT"/>
    <w:basedOn w:val="PRT"/>
    <w:link w:val="SUTChar"/>
    <w:rsid w:val="001F209E"/>
    <w:pPr>
      <w:numPr>
        <w:ilvl w:val="1"/>
      </w:numPr>
      <w:spacing w:before="240"/>
      <w:contextualSpacing/>
      <w:jc w:val="both"/>
      <w:outlineLvl w:val="9"/>
    </w:pPr>
    <w:rPr>
      <w:sz w:val="24"/>
    </w:rPr>
  </w:style>
  <w:style w:type="paragraph" w:customStyle="1" w:styleId="PR1">
    <w:name w:val="PR1"/>
    <w:basedOn w:val="Normal"/>
    <w:link w:val="PR1Char"/>
    <w:rsid w:val="001F209E"/>
    <w:pPr>
      <w:numPr>
        <w:ilvl w:val="4"/>
        <w:numId w:val="9"/>
      </w:numPr>
      <w:shd w:val="clear" w:color="auto" w:fill="FFFFFF" w:themeFill="background1"/>
      <w:suppressAutoHyphens/>
      <w:spacing w:before="240"/>
      <w:jc w:val="both"/>
      <w:outlineLvl w:val="2"/>
    </w:pPr>
    <w:rPr>
      <w:rFonts w:cs="Arial"/>
    </w:rPr>
  </w:style>
  <w:style w:type="character" w:customStyle="1" w:styleId="PR1Char">
    <w:name w:val="PR1 Char"/>
    <w:basedOn w:val="DefaultParagraphFont"/>
    <w:link w:val="PR1"/>
    <w:rsid w:val="001F209E"/>
    <w:rPr>
      <w:rFonts w:ascii="Arial" w:hAnsi="Arial" w:cs="Arial"/>
      <w:sz w:val="20"/>
      <w:shd w:val="clear" w:color="auto" w:fill="FFFFFF" w:themeFill="background1"/>
    </w:rPr>
  </w:style>
  <w:style w:type="paragraph" w:customStyle="1" w:styleId="PR2">
    <w:name w:val="PR2"/>
    <w:basedOn w:val="Normal"/>
    <w:link w:val="PR2Char"/>
    <w:rsid w:val="001F209E"/>
    <w:pPr>
      <w:numPr>
        <w:ilvl w:val="5"/>
        <w:numId w:val="9"/>
      </w:numPr>
      <w:shd w:val="clear" w:color="auto" w:fill="FFFFFF" w:themeFill="background1"/>
      <w:suppressAutoHyphens/>
      <w:spacing w:before="240"/>
      <w:contextualSpacing/>
      <w:jc w:val="both"/>
      <w:outlineLvl w:val="3"/>
    </w:pPr>
    <w:rPr>
      <w:rFonts w:cs="Arial"/>
    </w:rPr>
  </w:style>
  <w:style w:type="character" w:customStyle="1" w:styleId="PR2Char">
    <w:name w:val="PR2 Char"/>
    <w:basedOn w:val="DefaultParagraphFont"/>
    <w:link w:val="PR2"/>
    <w:rsid w:val="001F209E"/>
    <w:rPr>
      <w:rFonts w:ascii="Arial" w:hAnsi="Arial" w:cs="Arial"/>
      <w:sz w:val="20"/>
      <w:shd w:val="clear" w:color="auto" w:fill="FFFFFF" w:themeFill="background1"/>
    </w:rPr>
  </w:style>
  <w:style w:type="paragraph" w:customStyle="1" w:styleId="PR3">
    <w:name w:val="PR3"/>
    <w:basedOn w:val="Normal"/>
    <w:link w:val="PR3Char"/>
    <w:rsid w:val="001F209E"/>
    <w:pPr>
      <w:numPr>
        <w:ilvl w:val="6"/>
        <w:numId w:val="9"/>
      </w:numPr>
      <w:shd w:val="clear" w:color="auto" w:fill="FFFFFF" w:themeFill="background1"/>
      <w:suppressAutoHyphens/>
      <w:spacing w:before="240"/>
      <w:contextualSpacing/>
      <w:jc w:val="both"/>
      <w:outlineLvl w:val="4"/>
    </w:pPr>
    <w:rPr>
      <w:rFonts w:cs="Arial"/>
    </w:rPr>
  </w:style>
  <w:style w:type="character" w:customStyle="1" w:styleId="PR3Char">
    <w:name w:val="PR3 Char"/>
    <w:basedOn w:val="DefaultParagraphFont"/>
    <w:link w:val="PR3"/>
    <w:rsid w:val="001F209E"/>
    <w:rPr>
      <w:rFonts w:ascii="Arial" w:hAnsi="Arial" w:cs="Arial"/>
      <w:sz w:val="20"/>
      <w:shd w:val="clear" w:color="auto" w:fill="FFFFFF" w:themeFill="background1"/>
    </w:rPr>
  </w:style>
  <w:style w:type="paragraph" w:customStyle="1" w:styleId="PR4">
    <w:name w:val="PR4"/>
    <w:basedOn w:val="Normal"/>
    <w:link w:val="PR4Char"/>
    <w:rsid w:val="001F209E"/>
    <w:pPr>
      <w:numPr>
        <w:ilvl w:val="7"/>
        <w:numId w:val="9"/>
      </w:numPr>
      <w:shd w:val="clear" w:color="auto" w:fill="FFFFFF" w:themeFill="background1"/>
      <w:suppressAutoHyphens/>
      <w:spacing w:before="240"/>
      <w:contextualSpacing/>
      <w:outlineLvl w:val="5"/>
    </w:pPr>
    <w:rPr>
      <w:rFonts w:cs="Arial"/>
    </w:rPr>
  </w:style>
  <w:style w:type="character" w:customStyle="1" w:styleId="PR4Char">
    <w:name w:val="PR4 Char"/>
    <w:basedOn w:val="DefaultParagraphFont"/>
    <w:link w:val="PR4"/>
    <w:rsid w:val="001F209E"/>
    <w:rPr>
      <w:rFonts w:ascii="Arial" w:hAnsi="Arial" w:cs="Arial"/>
      <w:sz w:val="20"/>
      <w:shd w:val="clear" w:color="auto" w:fill="FFFFFF" w:themeFill="background1"/>
    </w:rPr>
  </w:style>
  <w:style w:type="paragraph" w:customStyle="1" w:styleId="PR5">
    <w:name w:val="PR5"/>
    <w:basedOn w:val="Normal"/>
    <w:link w:val="PR5Char"/>
    <w:rsid w:val="001F209E"/>
    <w:pPr>
      <w:numPr>
        <w:ilvl w:val="8"/>
        <w:numId w:val="9"/>
      </w:numPr>
      <w:shd w:val="clear" w:color="auto" w:fill="FFFFFF" w:themeFill="background1"/>
      <w:suppressAutoHyphens/>
      <w:spacing w:before="240"/>
      <w:contextualSpacing/>
      <w:outlineLvl w:val="6"/>
    </w:pPr>
    <w:rPr>
      <w:rFonts w:cs="Arial"/>
    </w:rPr>
  </w:style>
  <w:style w:type="character" w:customStyle="1" w:styleId="PR5Char">
    <w:name w:val="PR5 Char"/>
    <w:basedOn w:val="DefaultParagraphFont"/>
    <w:link w:val="PR5"/>
    <w:rsid w:val="001F209E"/>
    <w:rPr>
      <w:rFonts w:ascii="Arial" w:hAnsi="Arial" w:cs="Arial"/>
      <w:sz w:val="20"/>
      <w:shd w:val="clear" w:color="auto" w:fill="FFFFFF" w:themeFill="background1"/>
    </w:rPr>
  </w:style>
  <w:style w:type="character" w:customStyle="1" w:styleId="SUTChar">
    <w:name w:val="SUT Char"/>
    <w:basedOn w:val="PRTChar"/>
    <w:link w:val="SUT"/>
    <w:rsid w:val="001F209E"/>
    <w:rPr>
      <w:rFonts w:ascii="Arial" w:hAnsi="Arial" w:cs="Arial"/>
      <w:sz w:val="24"/>
      <w:shd w:val="clear" w:color="auto" w:fill="FFFFFF" w:themeFill="background1"/>
    </w:rPr>
  </w:style>
  <w:style w:type="paragraph" w:customStyle="1" w:styleId="DST">
    <w:name w:val="DST"/>
    <w:basedOn w:val="PRT"/>
    <w:link w:val="DSTChar"/>
    <w:rsid w:val="001F209E"/>
    <w:pPr>
      <w:numPr>
        <w:ilvl w:val="2"/>
      </w:numPr>
      <w:spacing w:before="240"/>
      <w:contextualSpacing/>
      <w:jc w:val="both"/>
      <w:outlineLvl w:val="9"/>
    </w:pPr>
  </w:style>
  <w:style w:type="character" w:customStyle="1" w:styleId="DSTChar">
    <w:name w:val="DST Char"/>
    <w:basedOn w:val="PRTChar"/>
    <w:link w:val="DST"/>
    <w:rsid w:val="001F209E"/>
    <w:rPr>
      <w:rFonts w:ascii="Arial" w:hAnsi="Arial" w:cs="Arial"/>
      <w:sz w:val="20"/>
      <w:shd w:val="clear" w:color="auto" w:fill="FFFFFF" w:themeFill="background1"/>
    </w:rPr>
  </w:style>
  <w:style w:type="paragraph" w:styleId="Footer">
    <w:name w:val="footer"/>
    <w:basedOn w:val="Normal"/>
    <w:link w:val="FooterChar"/>
    <w:uiPriority w:val="99"/>
    <w:unhideWhenUsed/>
    <w:rsid w:val="005C3226"/>
    <w:pPr>
      <w:tabs>
        <w:tab w:val="center" w:pos="4680"/>
        <w:tab w:val="right" w:pos="9360"/>
      </w:tabs>
      <w:jc w:val="center"/>
    </w:pPr>
  </w:style>
  <w:style w:type="character" w:customStyle="1" w:styleId="FooterChar">
    <w:name w:val="Footer Char"/>
    <w:basedOn w:val="DefaultParagraphFont"/>
    <w:link w:val="Footer"/>
    <w:uiPriority w:val="99"/>
    <w:rsid w:val="005C3226"/>
    <w:rPr>
      <w:rFonts w:ascii="Arial" w:hAnsi="Arial" w:cs="Calibri"/>
      <w:sz w:val="20"/>
    </w:rPr>
  </w:style>
  <w:style w:type="paragraph" w:styleId="Revision">
    <w:name w:val="Revision"/>
    <w:hidden/>
    <w:uiPriority w:val="99"/>
    <w:semiHidden/>
    <w:rsid w:val="00A67DDC"/>
    <w:pPr>
      <w:spacing w:after="0" w:line="240" w:lineRule="auto"/>
    </w:pPr>
    <w:rPr>
      <w:rFonts w:ascii="Arial" w:hAnsi="Arial" w:cs="Calibri"/>
      <w:sz w:val="20"/>
    </w:rPr>
  </w:style>
  <w:style w:type="character" w:styleId="Hyperlink">
    <w:name w:val="Hyperlink"/>
    <w:basedOn w:val="DefaultParagraphFont"/>
    <w:uiPriority w:val="99"/>
    <w:unhideWhenUsed/>
    <w:rsid w:val="00BC1BF2"/>
    <w:rPr>
      <w:color w:val="0563C1" w:themeColor="hyperlink"/>
      <w:u w:val="single"/>
    </w:rPr>
  </w:style>
  <w:style w:type="character" w:styleId="UnresolvedMention">
    <w:name w:val="Unresolved Mention"/>
    <w:basedOn w:val="DefaultParagraphFont"/>
    <w:uiPriority w:val="99"/>
    <w:semiHidden/>
    <w:unhideWhenUsed/>
    <w:rsid w:val="00BC1BF2"/>
    <w:rPr>
      <w:color w:val="605E5C"/>
      <w:shd w:val="clear" w:color="auto" w:fill="E1DFDD"/>
    </w:rPr>
  </w:style>
  <w:style w:type="paragraph" w:styleId="ListBullet">
    <w:name w:val="List Bullet"/>
    <w:basedOn w:val="Normal"/>
    <w:uiPriority w:val="99"/>
    <w:unhideWhenUsed/>
    <w:rsid w:val="001D0E27"/>
    <w:pPr>
      <w:numPr>
        <w:numId w:val="11"/>
      </w:numPr>
      <w:tabs>
        <w:tab w:val="clear" w:pos="360"/>
      </w:tabs>
      <w:spacing w:after="80" w:line="252" w:lineRule="auto"/>
      <w:ind w:left="0" w:firstLine="0"/>
      <w:contextualSpacing/>
    </w:pPr>
    <w:rPr>
      <w:rFonts w:eastAsia="Arial"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3E26104E07D489062F4186A72F73F" ma:contentTypeVersion="3" ma:contentTypeDescription="Create a new document." ma:contentTypeScope="" ma:versionID="5696e49c51aef9d98cbfb1c8eb3fc76e">
  <xsd:schema xmlns:xsd="http://www.w3.org/2001/XMLSchema" xmlns:xs="http://www.w3.org/2001/XMLSchema" xmlns:p="http://schemas.microsoft.com/office/2006/metadata/properties" xmlns:ns2="7354a981-f5b5-44db-a864-f1a66a6b22a2" targetNamespace="http://schemas.microsoft.com/office/2006/metadata/properties" ma:root="true" ma:fieldsID="8a3c6771cf0431c23b497cbfa72c8091" ns2:_="">
    <xsd:import namespace="7354a981-f5b5-44db-a864-f1a66a6b22a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4a981-f5b5-44db-a864-f1a66a6b2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C23C63-14F4-4587-A2A5-807FEBFC9EA2}"/>
</file>

<file path=customXml/itemProps2.xml><?xml version="1.0" encoding="utf-8"?>
<ds:datastoreItem xmlns:ds="http://schemas.openxmlformats.org/officeDocument/2006/customXml" ds:itemID="{3003A48B-D9F9-48C5-A964-72ADD06310CA}"/>
</file>

<file path=customXml/itemProps3.xml><?xml version="1.0" encoding="utf-8"?>
<ds:datastoreItem xmlns:ds="http://schemas.openxmlformats.org/officeDocument/2006/customXml" ds:itemID="{FD4B29C2-9DDA-4927-9134-E5728A04D99A}"/>
</file>

<file path=docProps/app.xml><?xml version="1.0" encoding="utf-8"?>
<Properties xmlns="http://schemas.openxmlformats.org/officeDocument/2006/extended-properties" xmlns:vt="http://schemas.openxmlformats.org/officeDocument/2006/docPropsVTypes">
  <Template>Normal.dotm</Template>
  <TotalTime>0</TotalTime>
  <Pages>10</Pages>
  <Words>2892</Words>
  <Characters>16487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kchappell@kalinassociates.com</dc:creator>
  <cp:keywords/>
  <dc:description/>
  <cp:lastModifiedBy>Ben Bilotti</cp:lastModifiedBy>
  <cp:revision>3</cp:revision>
  <dcterms:created xsi:type="dcterms:W3CDTF">2026-08-05T15:19:00Z</dcterms:created>
  <dcterms:modified xsi:type="dcterms:W3CDTF">2026-08-12T18:49:00Z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0x010100AC23E26104E07D489062F4186A72F73F</vt:lpwstr>
  </property>
</Properties>
</file>